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5B4" w:rsidRDefault="00A235B4" w:rsidP="00A235B4">
      <w:pPr>
        <w:rPr>
          <w:rFonts w:ascii="Cambria" w:hAnsi="Cambria" w:cs="Arial"/>
        </w:rPr>
      </w:pPr>
      <w:r>
        <w:rPr>
          <w:rFonts w:ascii="Cambria" w:eastAsia="Times New Roman" w:hAnsi="Cambria" w:cs="Arial"/>
          <w:noProof/>
          <w:lang w:val="en-US"/>
        </w:rPr>
        <w:drawing>
          <wp:inline distT="0" distB="0" distL="0" distR="0">
            <wp:extent cx="1371600" cy="1066800"/>
            <wp:effectExtent l="19050" t="0" r="0" b="0"/>
            <wp:docPr id="2" name="Image 2" descr="F:\Data\Desktop\International Trade Division cont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F:\Data\Desktop\International Trade Division cont (2).jpg"/>
                    <pic:cNvPicPr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214DAB">
        <w:rPr>
          <w:rFonts w:ascii="Cambria" w:hAnsi="Cambria" w:cs="Arial"/>
          <w:noProof/>
          <w:lang w:val="en-US"/>
        </w:rPr>
        <w:drawing>
          <wp:inline distT="0" distB="0" distL="0" distR="0">
            <wp:extent cx="1323975" cy="1000125"/>
            <wp:effectExtent l="0" t="0" r="0" b="0"/>
            <wp:docPr id="1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2003005" cy="1931437"/>
                      <a:chOff x="9350795" y="867747"/>
                      <a:chExt cx="2003005" cy="1931437"/>
                    </a:xfrm>
                  </a:grpSpPr>
                  <a:sp>
                    <a:nvSpPr>
                      <a:cNvPr id="2" name="Freeform 36"/>
                      <a:cNvSpPr/>
                    </a:nvSpPr>
                    <a:spPr>
                      <a:xfrm>
                        <a:off x="9350795" y="867747"/>
                        <a:ext cx="2003005" cy="193143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598010" h="1669385">
                            <a:moveTo>
                              <a:pt x="0" y="0"/>
                            </a:moveTo>
                            <a:lnTo>
                              <a:pt x="1598010" y="0"/>
                            </a:lnTo>
                            <a:lnTo>
                              <a:pt x="1598010" y="1669385"/>
                            </a:lnTo>
                            <a:lnTo>
                              <a:pt x="0" y="166938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6" cstate="print"/>
                        <a:stretch>
                          <a:fillRect/>
                        </a:stretch>
                      </a:blipFill>
                    </a:spPr>
                  </a:sp>
                </lc:lockedCanvas>
              </a:graphicData>
            </a:graphic>
          </wp:inline>
        </w:drawing>
      </w:r>
    </w:p>
    <w:p w:rsidR="00A235B4" w:rsidRDefault="00A235B4" w:rsidP="00A235B4">
      <w:pPr>
        <w:widowControl w:val="0"/>
        <w:autoSpaceDE w:val="0"/>
        <w:autoSpaceDN w:val="0"/>
        <w:spacing w:after="240" w:line="276" w:lineRule="auto"/>
        <w:jc w:val="center"/>
        <w:rPr>
          <w:rFonts w:ascii="Cambria" w:eastAsia="Times New Roman" w:hAnsi="Cambria" w:cs="Arial"/>
          <w:b/>
          <w:bCs/>
          <w:kern w:val="0"/>
          <w:sz w:val="16"/>
          <w:lang w:val="en-US"/>
        </w:rPr>
      </w:pPr>
    </w:p>
    <w:p w:rsidR="00A235B4" w:rsidRDefault="00A235B4" w:rsidP="00A235B4">
      <w:pPr>
        <w:widowControl w:val="0"/>
        <w:autoSpaceDE w:val="0"/>
        <w:autoSpaceDN w:val="0"/>
        <w:spacing w:after="240" w:line="276" w:lineRule="auto"/>
        <w:jc w:val="center"/>
        <w:rPr>
          <w:rFonts w:ascii="Cambria" w:eastAsia="Times New Roman" w:hAnsi="Cambria" w:cs="Arial"/>
          <w:b/>
          <w:bCs/>
          <w:kern w:val="0"/>
          <w:sz w:val="28"/>
          <w:lang w:val="en-US"/>
        </w:rPr>
      </w:pPr>
      <w:r>
        <w:rPr>
          <w:rFonts w:ascii="Cambria" w:eastAsia="Times New Roman" w:hAnsi="Cambria" w:cs="Arial"/>
          <w:b/>
          <w:bCs/>
          <w:kern w:val="0"/>
          <w:sz w:val="28"/>
          <w:lang w:val="en-US"/>
        </w:rPr>
        <w:t xml:space="preserve">NATIONAL AGRICULTURAL COOPERATIVE MARKETING </w:t>
      </w:r>
      <w:r>
        <w:rPr>
          <w:rFonts w:ascii="Cambria" w:eastAsia="Times New Roman" w:hAnsi="Cambria" w:cs="Arial"/>
          <w:b/>
          <w:bCs/>
          <w:kern w:val="0"/>
          <w:sz w:val="28"/>
          <w:lang w:val="en-US"/>
        </w:rPr>
        <w:br/>
        <w:t>FEDERATION OF INDIA LTD. (NAFED)</w:t>
      </w:r>
    </w:p>
    <w:p w:rsidR="00A235B4" w:rsidRDefault="00A235B4" w:rsidP="00A235B4">
      <w:pPr>
        <w:widowControl w:val="0"/>
        <w:autoSpaceDE w:val="0"/>
        <w:autoSpaceDN w:val="0"/>
        <w:spacing w:after="240" w:line="276" w:lineRule="auto"/>
        <w:jc w:val="center"/>
        <w:rPr>
          <w:rFonts w:ascii="Cambria" w:eastAsia="Times New Roman" w:hAnsi="Cambria" w:cs="Arial"/>
          <w:b/>
          <w:bCs/>
          <w:kern w:val="0"/>
          <w:sz w:val="14"/>
          <w:lang w:val="en-US"/>
        </w:rPr>
      </w:pPr>
    </w:p>
    <w:p w:rsidR="00A235B4" w:rsidRDefault="00A235B4" w:rsidP="00A235B4">
      <w:pPr>
        <w:spacing w:after="0" w:line="240" w:lineRule="auto"/>
        <w:jc w:val="center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>CORRIGENDUM - I</w:t>
      </w:r>
      <w:r w:rsidR="0049117F">
        <w:rPr>
          <w:rFonts w:ascii="Cambria" w:hAnsi="Cambria" w:cs="Arial"/>
          <w:b/>
          <w:bCs/>
          <w:u w:val="single"/>
        </w:rPr>
        <w:t>I</w:t>
      </w:r>
      <w:r w:rsidR="00086CCD">
        <w:rPr>
          <w:rFonts w:ascii="Cambria" w:hAnsi="Cambria" w:cs="Arial"/>
          <w:b/>
          <w:bCs/>
          <w:u w:val="single"/>
        </w:rPr>
        <w:t>I</w:t>
      </w:r>
    </w:p>
    <w:p w:rsidR="00A235B4" w:rsidRDefault="00A235B4" w:rsidP="00A235B4">
      <w:pPr>
        <w:spacing w:after="0" w:line="240" w:lineRule="auto"/>
        <w:jc w:val="center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 xml:space="preserve">Dated: </w:t>
      </w:r>
      <w:r w:rsidR="0049117F">
        <w:rPr>
          <w:rFonts w:ascii="Cambria" w:hAnsi="Cambria" w:cs="Arial"/>
          <w:b/>
          <w:bCs/>
          <w:u w:val="single"/>
        </w:rPr>
        <w:t>29</w:t>
      </w:r>
      <w:r>
        <w:rPr>
          <w:rFonts w:ascii="Cambria" w:hAnsi="Cambria" w:cs="Arial"/>
          <w:b/>
          <w:bCs/>
          <w:u w:val="single"/>
        </w:rPr>
        <w:t>.10.2025</w:t>
      </w:r>
    </w:p>
    <w:p w:rsidR="00A235B4" w:rsidRDefault="00A235B4" w:rsidP="00A235B4">
      <w:pPr>
        <w:spacing w:after="100" w:afterAutospacing="1" w:line="240" w:lineRule="auto"/>
        <w:ind w:left="426" w:right="282"/>
        <w:jc w:val="both"/>
        <w:rPr>
          <w:rFonts w:ascii="Cambria" w:hAnsi="Cambria" w:cs="Arial"/>
          <w:b/>
          <w:bCs/>
        </w:rPr>
      </w:pPr>
    </w:p>
    <w:p w:rsidR="00A235B4" w:rsidRDefault="00A235B4" w:rsidP="00A235B4">
      <w:pPr>
        <w:spacing w:after="100" w:afterAutospacing="1" w:line="240" w:lineRule="auto"/>
        <w:ind w:left="426" w:right="282"/>
        <w:jc w:val="both"/>
        <w:rPr>
          <w:rFonts w:ascii="Cambria" w:hAnsi="Cambria"/>
          <w:b/>
        </w:rPr>
      </w:pPr>
      <w:r>
        <w:rPr>
          <w:rFonts w:ascii="Cambria" w:hAnsi="Cambria" w:cs="Arial"/>
          <w:b/>
          <w:bCs/>
        </w:rPr>
        <w:t>SELECTION OF BIDDER FOR DEVELOPMENT OF WAREHOUSING AND/ OR CONTAINER TERMINAL FACILITY THROUGH DESIGN, BUILD, FINANCE, OPERATE, MAINTAIN AND TRANSFER (DBFOT) MODEL AT DRONAGIRI, MAHARASHTRA</w:t>
      </w:r>
    </w:p>
    <w:p w:rsidR="00A235B4" w:rsidRDefault="00A235B4" w:rsidP="00A235B4">
      <w:pPr>
        <w:spacing w:after="100" w:afterAutospacing="1" w:line="240" w:lineRule="auto"/>
        <w:jc w:val="center"/>
        <w:rPr>
          <w:rFonts w:ascii="Cambria" w:hAnsi="Cambria" w:cs="Arial"/>
          <w:b/>
          <w:bCs/>
        </w:rPr>
      </w:pPr>
    </w:p>
    <w:p w:rsidR="00A235B4" w:rsidRDefault="00A235B4" w:rsidP="0049117F">
      <w:pPr>
        <w:pStyle w:val="ListParagraph"/>
        <w:spacing w:after="0" w:line="240" w:lineRule="auto"/>
        <w:ind w:left="360" w:firstLine="0"/>
        <w:rPr>
          <w:rFonts w:ascii="Cambria" w:hAnsi="Cambria" w:cs="Arial"/>
          <w:sz w:val="24"/>
          <w:szCs w:val="24"/>
        </w:rPr>
      </w:pPr>
      <w:proofErr w:type="gramStart"/>
      <w:r>
        <w:rPr>
          <w:rFonts w:ascii="Cambria" w:hAnsi="Cambria" w:cs="Arial"/>
          <w:sz w:val="24"/>
          <w:szCs w:val="24"/>
        </w:rPr>
        <w:t xml:space="preserve">In continuation with the </w:t>
      </w:r>
      <w:r>
        <w:rPr>
          <w:rFonts w:ascii="Cambria" w:eastAsia="Times New Roman" w:hAnsi="Cambria" w:cs="Arial"/>
          <w:b/>
          <w:sz w:val="24"/>
          <w:szCs w:val="24"/>
        </w:rPr>
        <w:t>RFP No.</w:t>
      </w:r>
      <w:proofErr w:type="gramEnd"/>
      <w:r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b/>
          <w:sz w:val="24"/>
          <w:szCs w:val="24"/>
        </w:rPr>
        <w:t>Nafed</w:t>
      </w:r>
      <w:proofErr w:type="spellEnd"/>
      <w:r>
        <w:rPr>
          <w:rFonts w:ascii="Cambria" w:hAnsi="Cambria" w:cs="Arial"/>
          <w:b/>
          <w:sz w:val="24"/>
          <w:szCs w:val="24"/>
        </w:rPr>
        <w:t xml:space="preserve">/HO/Estate/DRONAGIRI-RFP/01/2025-26 </w:t>
      </w:r>
      <w:r>
        <w:rPr>
          <w:rFonts w:ascii="Cambria" w:hAnsi="Cambria" w:cs="Arial"/>
          <w:b/>
          <w:sz w:val="24"/>
          <w:szCs w:val="24"/>
        </w:rPr>
        <w:br/>
      </w:r>
      <w:r>
        <w:rPr>
          <w:rFonts w:ascii="Cambria" w:eastAsia="Times New Roman" w:hAnsi="Cambria" w:cs="Arial"/>
          <w:b/>
          <w:sz w:val="24"/>
          <w:szCs w:val="24"/>
        </w:rPr>
        <w:t>Dated 12-09-2025</w:t>
      </w:r>
      <w:r>
        <w:rPr>
          <w:rFonts w:ascii="Cambria" w:hAnsi="Cambria" w:cs="Arial"/>
          <w:sz w:val="24"/>
          <w:szCs w:val="24"/>
        </w:rPr>
        <w:t>,</w:t>
      </w:r>
      <w:r w:rsidR="00A31878">
        <w:rPr>
          <w:rFonts w:ascii="Cambria" w:hAnsi="Cambria" w:cs="Arial"/>
          <w:sz w:val="24"/>
          <w:szCs w:val="24"/>
        </w:rPr>
        <w:t xml:space="preserve"> </w:t>
      </w:r>
      <w:r w:rsidR="00A31878" w:rsidRPr="00086CCD">
        <w:rPr>
          <w:rFonts w:ascii="Cambria" w:hAnsi="Cambria" w:cs="Arial"/>
          <w:b/>
          <w:sz w:val="24"/>
          <w:szCs w:val="24"/>
        </w:rPr>
        <w:t xml:space="preserve">General Clarification </w:t>
      </w:r>
      <w:proofErr w:type="gramStart"/>
      <w:r w:rsidR="00A31878" w:rsidRPr="00086CCD">
        <w:rPr>
          <w:rFonts w:ascii="Cambria" w:hAnsi="Cambria" w:cs="Arial"/>
          <w:b/>
          <w:sz w:val="24"/>
          <w:szCs w:val="24"/>
        </w:rPr>
        <w:t>Cum</w:t>
      </w:r>
      <w:proofErr w:type="gramEnd"/>
      <w:r w:rsidR="00A31878" w:rsidRPr="00086CCD">
        <w:rPr>
          <w:rFonts w:ascii="Cambria" w:hAnsi="Cambria" w:cs="Arial"/>
          <w:b/>
          <w:sz w:val="24"/>
          <w:szCs w:val="24"/>
        </w:rPr>
        <w:t xml:space="preserve"> Corrigendum – I issued Dated 03-10-2025</w:t>
      </w:r>
      <w:r w:rsidR="00086CCD">
        <w:rPr>
          <w:rFonts w:ascii="Cambria" w:hAnsi="Cambria" w:cs="Arial"/>
          <w:sz w:val="24"/>
          <w:szCs w:val="24"/>
        </w:rPr>
        <w:t xml:space="preserve"> and Corrigendum – II issued dated 15-10-2025</w:t>
      </w:r>
      <w:r>
        <w:rPr>
          <w:rFonts w:ascii="Cambria" w:hAnsi="Cambria" w:cs="Arial"/>
          <w:sz w:val="24"/>
          <w:szCs w:val="24"/>
        </w:rPr>
        <w:t>:</w:t>
      </w:r>
    </w:p>
    <w:p w:rsidR="00AC7AD6" w:rsidRPr="00A31878" w:rsidRDefault="00AC7AD6" w:rsidP="0049117F">
      <w:pPr>
        <w:pStyle w:val="ListParagraph"/>
        <w:spacing w:after="0" w:line="240" w:lineRule="auto"/>
        <w:ind w:left="360" w:firstLine="0"/>
        <w:rPr>
          <w:rFonts w:ascii="Cambria" w:hAnsi="Cambria" w:cs="Arial"/>
          <w:sz w:val="18"/>
          <w:szCs w:val="24"/>
        </w:rPr>
      </w:pPr>
    </w:p>
    <w:p w:rsidR="00AC7AD6" w:rsidRDefault="00AC7AD6" w:rsidP="0049117F">
      <w:pPr>
        <w:pStyle w:val="ListParagraph"/>
        <w:spacing w:after="0" w:line="240" w:lineRule="auto"/>
        <w:ind w:left="360" w:firstLine="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Reference Technical Bid evaluation, the missing documents w</w:t>
      </w:r>
      <w:r w:rsidR="00086CCD">
        <w:rPr>
          <w:rFonts w:ascii="Cambria" w:hAnsi="Cambria" w:cs="Arial"/>
          <w:sz w:val="24"/>
          <w:szCs w:val="24"/>
        </w:rPr>
        <w:t>ere</w:t>
      </w:r>
      <w:r>
        <w:rPr>
          <w:rFonts w:ascii="Cambria" w:hAnsi="Cambria" w:cs="Arial"/>
          <w:sz w:val="24"/>
          <w:szCs w:val="24"/>
        </w:rPr>
        <w:t xml:space="preserve"> requested from the Bidders participated. Due to which the Financial Bid opening date has been rescheduled as under:</w:t>
      </w:r>
    </w:p>
    <w:p w:rsidR="00A235B4" w:rsidRDefault="00A235B4" w:rsidP="00A235B4">
      <w:pPr>
        <w:spacing w:after="0" w:line="240" w:lineRule="auto"/>
        <w:jc w:val="both"/>
        <w:rPr>
          <w:rFonts w:ascii="Cambria" w:hAnsi="Cambria" w:cs="Arial"/>
        </w:rPr>
      </w:pPr>
    </w:p>
    <w:p w:rsidR="00A235B4" w:rsidRDefault="00A235B4" w:rsidP="00A235B4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 w:cs="Arial"/>
          <w:iCs/>
          <w:sz w:val="24"/>
          <w:szCs w:val="24"/>
        </w:rPr>
      </w:pPr>
      <w:r>
        <w:rPr>
          <w:rFonts w:ascii="Cambria" w:hAnsi="Cambria" w:cs="Arial"/>
          <w:iCs/>
          <w:sz w:val="24"/>
          <w:szCs w:val="24"/>
        </w:rPr>
        <w:t>The timeline as per “Bid Overview” at Page 14,  is revised as under:</w:t>
      </w:r>
    </w:p>
    <w:tbl>
      <w:tblPr>
        <w:tblStyle w:val="TableGrid"/>
        <w:tblW w:w="0" w:type="auto"/>
        <w:tblInd w:w="360" w:type="dxa"/>
        <w:tblLook w:val="04A0"/>
      </w:tblPr>
      <w:tblGrid>
        <w:gridCol w:w="4740"/>
        <w:gridCol w:w="4754"/>
      </w:tblGrid>
      <w:tr w:rsidR="00A235B4" w:rsidTr="0049117F">
        <w:tc>
          <w:tcPr>
            <w:tcW w:w="4740" w:type="dxa"/>
          </w:tcPr>
          <w:p w:rsidR="00A235B4" w:rsidRDefault="00A235B4" w:rsidP="004E7366">
            <w:pPr>
              <w:pStyle w:val="ListParagraph"/>
              <w:spacing w:line="240" w:lineRule="auto"/>
              <w:ind w:left="0" w:firstLine="0"/>
              <w:rPr>
                <w:rFonts w:ascii="Cambria" w:hAnsi="Cambria" w:cs="Arial"/>
                <w:i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>Bid Submission end date &amp; Time</w:t>
            </w:r>
            <w:r>
              <w:rPr>
                <w:rFonts w:ascii="Cambria" w:hAnsi="Cambria" w:cs="Arial"/>
                <w:iCs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A235B4" w:rsidRDefault="00A235B4" w:rsidP="004E7366">
            <w:pPr>
              <w:pStyle w:val="ListParagraph"/>
              <w:spacing w:line="240" w:lineRule="auto"/>
              <w:ind w:left="360" w:firstLine="360"/>
              <w:rPr>
                <w:rFonts w:ascii="Cambria" w:hAnsi="Cambria" w:cs="Arial"/>
                <w:iCs/>
                <w:sz w:val="24"/>
                <w:szCs w:val="24"/>
              </w:rPr>
            </w:pPr>
            <w:r>
              <w:rPr>
                <w:rFonts w:ascii="Cambria" w:hAnsi="Cambria" w:cs="Arial"/>
                <w:iCs/>
                <w:sz w:val="24"/>
                <w:szCs w:val="24"/>
              </w:rPr>
              <w:t>24.10.2025 till 5:00 PM</w:t>
            </w:r>
          </w:p>
        </w:tc>
      </w:tr>
      <w:tr w:rsidR="00A235B4" w:rsidTr="0049117F">
        <w:tc>
          <w:tcPr>
            <w:tcW w:w="4740" w:type="dxa"/>
          </w:tcPr>
          <w:p w:rsidR="00A235B4" w:rsidRDefault="00A235B4" w:rsidP="004E7366">
            <w:pPr>
              <w:pStyle w:val="ListParagraph"/>
              <w:spacing w:line="240" w:lineRule="auto"/>
              <w:ind w:left="0" w:firstLine="0"/>
              <w:rPr>
                <w:rFonts w:ascii="Cambria" w:hAnsi="Cambria" w:cs="Arial"/>
                <w:iCs/>
                <w:sz w:val="24"/>
                <w:szCs w:val="24"/>
              </w:rPr>
            </w:pPr>
            <w:r>
              <w:rPr>
                <w:rFonts w:ascii="Cambria" w:hAnsi="Cambria" w:cs="Arial"/>
                <w:b/>
                <w:iCs/>
                <w:sz w:val="24"/>
                <w:szCs w:val="24"/>
              </w:rPr>
              <w:t>Date and Time of Financial Bids opening</w:t>
            </w:r>
            <w:r>
              <w:rPr>
                <w:rFonts w:ascii="Cambria" w:hAnsi="Cambria" w:cs="Arial"/>
                <w:iCs/>
                <w:sz w:val="24"/>
                <w:szCs w:val="24"/>
              </w:rPr>
              <w:t>:</w:t>
            </w:r>
          </w:p>
        </w:tc>
        <w:tc>
          <w:tcPr>
            <w:tcW w:w="4754" w:type="dxa"/>
          </w:tcPr>
          <w:p w:rsidR="00A235B4" w:rsidRDefault="0049117F" w:rsidP="0049117F">
            <w:pPr>
              <w:pStyle w:val="ListParagraph"/>
              <w:spacing w:line="240" w:lineRule="auto"/>
              <w:ind w:left="360" w:firstLine="360"/>
              <w:rPr>
                <w:rFonts w:ascii="Cambria" w:hAnsi="Cambria" w:cs="Arial"/>
                <w:iCs/>
                <w:sz w:val="24"/>
                <w:szCs w:val="24"/>
              </w:rPr>
            </w:pPr>
            <w:r>
              <w:rPr>
                <w:rFonts w:ascii="Cambria" w:hAnsi="Cambria" w:cs="Arial"/>
                <w:iCs/>
                <w:sz w:val="24"/>
                <w:szCs w:val="24"/>
              </w:rPr>
              <w:t>30</w:t>
            </w:r>
            <w:r w:rsidR="00A235B4">
              <w:rPr>
                <w:rFonts w:ascii="Cambria" w:hAnsi="Cambria" w:cs="Arial"/>
                <w:iCs/>
                <w:sz w:val="24"/>
                <w:szCs w:val="24"/>
              </w:rPr>
              <w:t>.10.2025 at 1</w:t>
            </w:r>
            <w:r>
              <w:rPr>
                <w:rFonts w:ascii="Cambria" w:hAnsi="Cambria" w:cs="Arial"/>
                <w:iCs/>
                <w:sz w:val="24"/>
                <w:szCs w:val="24"/>
              </w:rPr>
              <w:t>6</w:t>
            </w:r>
            <w:r w:rsidR="00A235B4">
              <w:rPr>
                <w:rFonts w:ascii="Cambria" w:hAnsi="Cambria" w:cs="Arial"/>
                <w:iCs/>
                <w:sz w:val="24"/>
                <w:szCs w:val="24"/>
              </w:rPr>
              <w:t>:</w:t>
            </w:r>
            <w:r>
              <w:rPr>
                <w:rFonts w:ascii="Cambria" w:hAnsi="Cambria" w:cs="Arial"/>
                <w:iCs/>
                <w:sz w:val="24"/>
                <w:szCs w:val="24"/>
              </w:rPr>
              <w:t>0</w:t>
            </w:r>
            <w:r w:rsidR="00A235B4">
              <w:rPr>
                <w:rFonts w:ascii="Cambria" w:hAnsi="Cambria" w:cs="Arial"/>
                <w:iCs/>
                <w:sz w:val="24"/>
                <w:szCs w:val="24"/>
              </w:rPr>
              <w:t xml:space="preserve">0 </w:t>
            </w:r>
            <w:r w:rsidR="00A235B4">
              <w:rPr>
                <w:rFonts w:hAnsi="Cambria" w:cs="Arial"/>
                <w:iCs/>
                <w:sz w:val="24"/>
                <w:szCs w:val="24"/>
                <w:lang w:val="en-US"/>
              </w:rPr>
              <w:t>P</w:t>
            </w:r>
            <w:r w:rsidR="00A235B4">
              <w:rPr>
                <w:rFonts w:ascii="Cambria" w:hAnsi="Cambria" w:cs="Arial"/>
                <w:iCs/>
                <w:sz w:val="24"/>
                <w:szCs w:val="24"/>
              </w:rPr>
              <w:t>M</w:t>
            </w:r>
          </w:p>
        </w:tc>
      </w:tr>
    </w:tbl>
    <w:p w:rsidR="00A235B4" w:rsidRDefault="00A235B4" w:rsidP="00A235B4">
      <w:pPr>
        <w:spacing w:line="240" w:lineRule="auto"/>
        <w:rPr>
          <w:rFonts w:ascii="Cambria" w:hAnsi="Cambria" w:cs="Arial"/>
          <w:iCs/>
        </w:rPr>
      </w:pPr>
    </w:p>
    <w:p w:rsidR="00A235B4" w:rsidRDefault="00A235B4" w:rsidP="00A235B4">
      <w:pPr>
        <w:spacing w:after="0"/>
        <w:ind w:left="7200" w:firstLine="720"/>
        <w:jc w:val="right"/>
        <w:rPr>
          <w:rFonts w:ascii="Cambria" w:hAnsi="Cambria" w:cs="Arial"/>
        </w:rPr>
      </w:pPr>
    </w:p>
    <w:p w:rsidR="00A235B4" w:rsidRDefault="00A235B4" w:rsidP="00A235B4">
      <w:pPr>
        <w:spacing w:after="0"/>
        <w:ind w:left="7200" w:firstLine="720"/>
        <w:jc w:val="right"/>
        <w:rPr>
          <w:rFonts w:ascii="Cambria" w:hAnsi="Cambria" w:cs="Arial"/>
        </w:rPr>
      </w:pPr>
    </w:p>
    <w:p w:rsidR="00A235B4" w:rsidRDefault="00A235B4" w:rsidP="00A235B4">
      <w:pPr>
        <w:spacing w:after="0"/>
        <w:ind w:left="7200" w:firstLine="720"/>
        <w:jc w:val="right"/>
        <w:rPr>
          <w:rFonts w:ascii="Cambria" w:hAnsi="Cambria" w:cs="Arial"/>
        </w:rPr>
      </w:pPr>
      <w:proofErr w:type="spellStart"/>
      <w:proofErr w:type="gramStart"/>
      <w:r>
        <w:rPr>
          <w:rFonts w:ascii="Cambria" w:hAnsi="Cambria" w:cs="Arial"/>
        </w:rPr>
        <w:t>Sd</w:t>
      </w:r>
      <w:proofErr w:type="spellEnd"/>
      <w:proofErr w:type="gramEnd"/>
      <w:r>
        <w:rPr>
          <w:rFonts w:ascii="Cambria" w:hAnsi="Cambria" w:cs="Arial"/>
        </w:rPr>
        <w:t>/-</w:t>
      </w:r>
    </w:p>
    <w:p w:rsidR="00A235B4" w:rsidRDefault="00A235B4" w:rsidP="00A235B4">
      <w:pPr>
        <w:spacing w:after="0"/>
        <w:ind w:left="7200" w:firstLine="720"/>
        <w:jc w:val="right"/>
        <w:rPr>
          <w:rFonts w:ascii="Cambria" w:hAnsi="Cambria" w:cs="Arial"/>
        </w:rPr>
      </w:pPr>
    </w:p>
    <w:p w:rsidR="00A235B4" w:rsidRDefault="00A235B4" w:rsidP="00A235B4">
      <w:pPr>
        <w:jc w:val="right"/>
        <w:rPr>
          <w:rFonts w:ascii="Cambria" w:hAnsi="Cambria" w:cs="Arial"/>
        </w:rPr>
      </w:pPr>
      <w:r>
        <w:rPr>
          <w:rFonts w:ascii="Cambria" w:hAnsi="Cambria" w:cs="Arial"/>
        </w:rPr>
        <w:t>GM (Estate)</w:t>
      </w:r>
    </w:p>
    <w:p w:rsidR="00A235B4" w:rsidRDefault="00A235B4" w:rsidP="00A235B4">
      <w:pPr>
        <w:rPr>
          <w:rFonts w:ascii="Cambria" w:hAnsi="Cambria"/>
        </w:rPr>
      </w:pPr>
    </w:p>
    <w:p w:rsidR="00600D28" w:rsidRDefault="00086CCD"/>
    <w:sectPr w:rsidR="00600D28" w:rsidSect="00515584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553897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35B4"/>
    <w:rsid w:val="00086CCD"/>
    <w:rsid w:val="00456C57"/>
    <w:rsid w:val="0049117F"/>
    <w:rsid w:val="00793BD4"/>
    <w:rsid w:val="008E5C48"/>
    <w:rsid w:val="00A235B4"/>
    <w:rsid w:val="00A31878"/>
    <w:rsid w:val="00AC7AD6"/>
    <w:rsid w:val="00B71522"/>
    <w:rsid w:val="00D62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B4"/>
    <w:pPr>
      <w:spacing w:after="160" w:line="278" w:lineRule="auto"/>
    </w:pPr>
    <w:rPr>
      <w:rFonts w:ascii="Calibri" w:eastAsia="Calibri" w:hAnsi="Calibri" w:cs="SimSun"/>
      <w:kern w:val="2"/>
      <w:sz w:val="24"/>
      <w:szCs w:val="24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35B4"/>
    <w:pPr>
      <w:spacing w:after="0" w:line="240" w:lineRule="auto"/>
    </w:pPr>
    <w:rPr>
      <w:rFonts w:ascii="Calibri" w:eastAsia="Calibri" w:hAnsi="Calibri" w:cs="SimSun"/>
      <w:kern w:val="2"/>
      <w:sz w:val="24"/>
      <w:szCs w:val="24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A235B4"/>
    <w:pPr>
      <w:widowControl w:val="0"/>
      <w:autoSpaceDE w:val="0"/>
      <w:autoSpaceDN w:val="0"/>
      <w:spacing w:before="120" w:after="240" w:line="276" w:lineRule="auto"/>
      <w:ind w:left="1520" w:hanging="360"/>
      <w:jc w:val="both"/>
    </w:pPr>
    <w:rPr>
      <w:rFonts w:ascii="Times New Roman" w:eastAsia="Segoe UI" w:hAnsi="Times New Roman" w:cs="Times New Roman"/>
      <w:kern w:val="0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A235B4"/>
    <w:rPr>
      <w:rFonts w:ascii="Times New Roman" w:eastAsia="Segoe UI" w:hAnsi="Times New Roman" w:cs="Times New Roman"/>
      <w:sz w:val="20"/>
      <w:szCs w:val="20"/>
      <w:lang w:val="en-IN"/>
    </w:rPr>
  </w:style>
  <w:style w:type="character" w:styleId="Strong">
    <w:name w:val="Strong"/>
    <w:basedOn w:val="DefaultParagraphFont"/>
    <w:uiPriority w:val="22"/>
    <w:qFormat/>
    <w:rsid w:val="00A235B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5B4"/>
    <w:rPr>
      <w:rFonts w:ascii="Tahoma" w:eastAsia="Calibri" w:hAnsi="Tahoma" w:cs="Tahoma"/>
      <w:kern w:val="2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bhawna</dc:creator>
  <cp:lastModifiedBy>bhawna</cp:lastModifiedBy>
  <cp:revision>5</cp:revision>
  <dcterms:created xsi:type="dcterms:W3CDTF">2025-10-29T09:45:00Z</dcterms:created>
  <dcterms:modified xsi:type="dcterms:W3CDTF">2025-10-29T11:37:00Z</dcterms:modified>
</cp:coreProperties>
</file>