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40" w:rsidRDefault="006109CF">
      <w:pPr>
        <w:pStyle w:val="BodyText"/>
        <w:ind w:left="3859"/>
        <w:rPr>
          <w:sz w:val="20"/>
        </w:rPr>
      </w:pPr>
      <w:r>
        <w:rPr>
          <w:noProof/>
          <w:sz w:val="20"/>
          <w:lang w:val="en-IN" w:eastAsia="en-IN"/>
        </w:rPr>
        <w:drawing>
          <wp:inline distT="0" distB="0" distL="0" distR="0">
            <wp:extent cx="1093423" cy="1095565"/>
            <wp:effectExtent l="0" t="0" r="0" b="0"/>
            <wp:docPr id="1" name="image1.jpeg"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93423" cy="1095565"/>
                    </a:xfrm>
                    <a:prstGeom prst="rect">
                      <a:avLst/>
                    </a:prstGeom>
                  </pic:spPr>
                </pic:pic>
              </a:graphicData>
            </a:graphic>
          </wp:inline>
        </w:drawing>
      </w:r>
    </w:p>
    <w:p w:rsidR="00BE1A40" w:rsidRDefault="00BE1A40">
      <w:pPr>
        <w:pStyle w:val="BodyText"/>
        <w:rPr>
          <w:sz w:val="20"/>
        </w:rPr>
      </w:pPr>
    </w:p>
    <w:p w:rsidR="00BE1A40" w:rsidRDefault="00BE1A40">
      <w:pPr>
        <w:pStyle w:val="BodyText"/>
        <w:spacing w:before="7"/>
        <w:rPr>
          <w:sz w:val="27"/>
        </w:rPr>
      </w:pPr>
    </w:p>
    <w:p w:rsidR="00BE1A40" w:rsidRDefault="006109CF">
      <w:pPr>
        <w:pStyle w:val="Title"/>
        <w:spacing w:line="276" w:lineRule="auto"/>
        <w:ind w:right="819"/>
      </w:pPr>
      <w:r>
        <w:t>NATIONAL AGRICULTURAL COOPERATIVE MARKETING</w:t>
      </w:r>
      <w:r>
        <w:rPr>
          <w:spacing w:val="-67"/>
        </w:rPr>
        <w:t xml:space="preserve"> </w:t>
      </w:r>
      <w:r>
        <w:t>FEDERATION OF</w:t>
      </w:r>
      <w:r>
        <w:rPr>
          <w:spacing w:val="3"/>
        </w:rPr>
        <w:t xml:space="preserve"> </w:t>
      </w:r>
      <w:r>
        <w:t>INDIA</w:t>
      </w:r>
      <w:r>
        <w:rPr>
          <w:spacing w:val="-3"/>
        </w:rPr>
        <w:t xml:space="preserve"> </w:t>
      </w:r>
      <w:r>
        <w:t>LTD.</w:t>
      </w:r>
    </w:p>
    <w:p w:rsidR="00BE1A40" w:rsidRDefault="006109CF">
      <w:pPr>
        <w:pStyle w:val="Heading1"/>
        <w:spacing w:before="203" w:line="273" w:lineRule="auto"/>
        <w:ind w:left="2352" w:right="2375" w:firstLine="0"/>
        <w:jc w:val="center"/>
        <w:rPr>
          <w:sz w:val="24"/>
        </w:rPr>
      </w:pPr>
      <w:r>
        <w:t>Regd. Office: NAFED House, Siddhartha Enclave</w:t>
      </w:r>
      <w:r>
        <w:rPr>
          <w:spacing w:val="-53"/>
        </w:rPr>
        <w:t xml:space="preserve"> </w:t>
      </w:r>
      <w:r>
        <w:t>Ring Road, Ashram Chowk, New Delhi-110014</w:t>
      </w:r>
      <w:r>
        <w:rPr>
          <w:spacing w:val="1"/>
        </w:rPr>
        <w:t xml:space="preserve"> </w:t>
      </w:r>
      <w:r>
        <w:t xml:space="preserve">Website: </w:t>
      </w:r>
      <w:hyperlink r:id="rId9">
        <w:r>
          <w:rPr>
            <w:color w:val="0000FF"/>
            <w:sz w:val="24"/>
            <w:u w:val="thick" w:color="0000FF"/>
          </w:rPr>
          <w:t>www.nafed-india.com</w:t>
        </w:r>
      </w:hyperlink>
    </w:p>
    <w:p w:rsidR="00BE1A40" w:rsidRDefault="006109CF">
      <w:pPr>
        <w:spacing w:before="8"/>
        <w:ind w:left="772" w:right="783"/>
        <w:jc w:val="center"/>
        <w:rPr>
          <w:b/>
          <w:sz w:val="24"/>
        </w:rPr>
      </w:pPr>
      <w:r>
        <w:rPr>
          <w:b/>
        </w:rPr>
        <w:t>Email:</w:t>
      </w:r>
      <w:r>
        <w:rPr>
          <w:b/>
          <w:spacing w:val="-2"/>
        </w:rPr>
        <w:t xml:space="preserve"> </w:t>
      </w:r>
      <w:hyperlink r:id="rId10" w:history="1">
        <w:r w:rsidR="00692853" w:rsidRPr="00C2722D">
          <w:rPr>
            <w:rStyle w:val="Hyperlink"/>
            <w:b/>
          </w:rPr>
          <w:t>nafchd@nafed-india.com</w:t>
        </w:r>
      </w:hyperlink>
      <w:r w:rsidR="00EB587B">
        <w:t xml:space="preserve"> </w:t>
      </w: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spacing w:before="9"/>
        <w:rPr>
          <w:b/>
          <w:sz w:val="25"/>
        </w:rPr>
      </w:pPr>
    </w:p>
    <w:p w:rsidR="00BE1A40" w:rsidRDefault="00B47D67">
      <w:pPr>
        <w:pStyle w:val="Title"/>
      </w:pPr>
      <w:r>
        <w:t xml:space="preserve">NAFED </w:t>
      </w:r>
      <w:r w:rsidR="00022856">
        <w:t>CHANDIGARH</w:t>
      </w:r>
    </w:p>
    <w:p w:rsidR="00BE1A40" w:rsidRDefault="00BE1A40">
      <w:pPr>
        <w:pStyle w:val="BodyText"/>
        <w:rPr>
          <w:b/>
          <w:sz w:val="30"/>
        </w:rPr>
      </w:pPr>
    </w:p>
    <w:p w:rsidR="00BE1A40" w:rsidRDefault="00BE1A40">
      <w:pPr>
        <w:pStyle w:val="BodyText"/>
        <w:spacing w:before="2"/>
        <w:rPr>
          <w:b/>
          <w:sz w:val="29"/>
        </w:rPr>
      </w:pPr>
    </w:p>
    <w:p w:rsidR="00BE1A40" w:rsidRDefault="007D637A">
      <w:pPr>
        <w:ind w:left="3447" w:right="3486"/>
        <w:jc w:val="center"/>
        <w:rPr>
          <w:b/>
          <w:sz w:val="24"/>
        </w:rPr>
      </w:pPr>
      <w:r>
        <w:rPr>
          <w:b/>
          <w:sz w:val="24"/>
          <w:u w:val="thick"/>
        </w:rPr>
        <w:t xml:space="preserve">EOI </w:t>
      </w:r>
      <w:r>
        <w:rPr>
          <w:b/>
          <w:spacing w:val="-6"/>
          <w:sz w:val="24"/>
          <w:u w:val="thick"/>
        </w:rPr>
        <w:t>DOCUMENTS</w:t>
      </w:r>
    </w:p>
    <w:p w:rsidR="00BE1A40" w:rsidRDefault="00BE1A40">
      <w:pPr>
        <w:pStyle w:val="BodyText"/>
        <w:rPr>
          <w:b/>
          <w:sz w:val="20"/>
        </w:rPr>
      </w:pPr>
    </w:p>
    <w:p w:rsidR="00BE1A40" w:rsidRDefault="00BE1A40">
      <w:pPr>
        <w:pStyle w:val="BodyText"/>
        <w:spacing w:before="10"/>
        <w:rPr>
          <w:b/>
          <w:sz w:val="20"/>
        </w:rPr>
      </w:pPr>
    </w:p>
    <w:p w:rsidR="00BE1A40" w:rsidRDefault="006109CF">
      <w:pPr>
        <w:spacing w:before="90" w:line="451" w:lineRule="auto"/>
        <w:ind w:left="2352" w:right="2385"/>
        <w:jc w:val="center"/>
        <w:rPr>
          <w:b/>
          <w:sz w:val="24"/>
        </w:rPr>
      </w:pPr>
      <w:r>
        <w:rPr>
          <w:b/>
          <w:sz w:val="24"/>
        </w:rPr>
        <w:t xml:space="preserve">EOI </w:t>
      </w:r>
      <w:r w:rsidR="00D6144B">
        <w:rPr>
          <w:b/>
          <w:sz w:val="24"/>
        </w:rPr>
        <w:t>No.:</w:t>
      </w:r>
      <w:r>
        <w:rPr>
          <w:b/>
          <w:sz w:val="24"/>
        </w:rPr>
        <w:t xml:space="preserve"> NAFED/</w:t>
      </w:r>
      <w:r w:rsidR="00022856">
        <w:rPr>
          <w:b/>
          <w:sz w:val="24"/>
        </w:rPr>
        <w:t>CHANDIGARH</w:t>
      </w:r>
      <w:r>
        <w:rPr>
          <w:b/>
          <w:sz w:val="24"/>
        </w:rPr>
        <w:t>/EOI-Millet/ 202</w:t>
      </w:r>
      <w:r w:rsidR="00D9722C">
        <w:rPr>
          <w:b/>
          <w:sz w:val="24"/>
        </w:rPr>
        <w:t>4</w:t>
      </w:r>
      <w:r>
        <w:rPr>
          <w:b/>
          <w:sz w:val="24"/>
        </w:rPr>
        <w:t>-2</w:t>
      </w:r>
      <w:r w:rsidR="00D9722C">
        <w:rPr>
          <w:b/>
          <w:sz w:val="24"/>
        </w:rPr>
        <w:t xml:space="preserve">5 </w:t>
      </w:r>
      <w:r w:rsidR="00D6144B">
        <w:rPr>
          <w:b/>
          <w:sz w:val="24"/>
        </w:rPr>
        <w:t xml:space="preserve"> </w:t>
      </w:r>
      <w:r>
        <w:rPr>
          <w:b/>
          <w:spacing w:val="-57"/>
          <w:sz w:val="24"/>
        </w:rPr>
        <w:t xml:space="preserve"> </w:t>
      </w:r>
      <w:r>
        <w:rPr>
          <w:b/>
          <w:sz w:val="24"/>
        </w:rPr>
        <w:t>DATED:</w:t>
      </w:r>
      <w:r>
        <w:rPr>
          <w:b/>
          <w:spacing w:val="2"/>
          <w:sz w:val="24"/>
        </w:rPr>
        <w:t xml:space="preserve"> </w:t>
      </w:r>
      <w:r w:rsidR="00692853">
        <w:rPr>
          <w:b/>
          <w:sz w:val="24"/>
        </w:rPr>
        <w:t>21</w:t>
      </w:r>
      <w:r w:rsidR="0022764F">
        <w:rPr>
          <w:b/>
          <w:sz w:val="24"/>
        </w:rPr>
        <w:t>/06/2024</w:t>
      </w:r>
    </w:p>
    <w:p w:rsidR="00BE1A40" w:rsidRDefault="00BE1A40">
      <w:pPr>
        <w:pStyle w:val="BodyText"/>
        <w:rPr>
          <w:b/>
          <w:sz w:val="26"/>
        </w:rPr>
      </w:pPr>
    </w:p>
    <w:p w:rsidR="00BE1A40" w:rsidRDefault="00BE1A40">
      <w:pPr>
        <w:pStyle w:val="BodyText"/>
        <w:rPr>
          <w:b/>
          <w:sz w:val="29"/>
        </w:rPr>
      </w:pPr>
    </w:p>
    <w:p w:rsidR="00BE1A40" w:rsidRDefault="006109CF">
      <w:pPr>
        <w:spacing w:line="278" w:lineRule="auto"/>
        <w:ind w:left="287" w:right="330" w:hanging="9"/>
        <w:jc w:val="center"/>
        <w:rPr>
          <w:b/>
          <w:sz w:val="26"/>
        </w:rPr>
      </w:pPr>
      <w:r>
        <w:rPr>
          <w:b/>
          <w:sz w:val="24"/>
          <w:u w:val="thick"/>
        </w:rPr>
        <w:t xml:space="preserve">NAFED INVITES EXPRESSION OF INTEREST TO EMPANEL </w:t>
      </w:r>
      <w:r w:rsidR="00D9722C">
        <w:rPr>
          <w:b/>
          <w:sz w:val="24"/>
          <w:u w:val="thick"/>
        </w:rPr>
        <w:t xml:space="preserve">MILLERS/ SUPPLIERS </w:t>
      </w:r>
      <w:r>
        <w:rPr>
          <w:b/>
          <w:sz w:val="24"/>
          <w:u w:val="thick"/>
        </w:rPr>
        <w:t xml:space="preserve">OF MILLETS </w:t>
      </w:r>
      <w:r>
        <w:rPr>
          <w:b/>
          <w:sz w:val="26"/>
          <w:u w:val="thick"/>
        </w:rPr>
        <w:t>FOR SUPPLY</w:t>
      </w:r>
      <w:r>
        <w:rPr>
          <w:b/>
          <w:spacing w:val="1"/>
          <w:sz w:val="26"/>
        </w:rPr>
        <w:t xml:space="preserve"> </w:t>
      </w:r>
      <w:r>
        <w:rPr>
          <w:b/>
          <w:sz w:val="26"/>
          <w:u w:val="thick"/>
        </w:rPr>
        <w:t xml:space="preserve">OF MILLETS </w:t>
      </w:r>
      <w:r w:rsidR="00A45DA9">
        <w:rPr>
          <w:b/>
          <w:sz w:val="26"/>
          <w:u w:val="thick"/>
        </w:rPr>
        <w:t xml:space="preserve">(JOWAR, BAJRA &amp; RAGI) </w:t>
      </w:r>
      <w:r>
        <w:rPr>
          <w:b/>
          <w:sz w:val="26"/>
          <w:u w:val="thick"/>
        </w:rPr>
        <w:t xml:space="preserve">TO </w:t>
      </w:r>
      <w:r w:rsidR="00A45DA9">
        <w:rPr>
          <w:b/>
          <w:sz w:val="26"/>
          <w:u w:val="thick"/>
        </w:rPr>
        <w:t xml:space="preserve">CAPFS </w:t>
      </w:r>
      <w:r>
        <w:rPr>
          <w:b/>
          <w:sz w:val="26"/>
          <w:u w:val="thick"/>
        </w:rPr>
        <w:t>THROUGH NAFED</w:t>
      </w: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19"/>
        </w:rPr>
      </w:pPr>
    </w:p>
    <w:p w:rsidR="008013AA" w:rsidRDefault="00D9722C">
      <w:pPr>
        <w:spacing w:before="90" w:line="276" w:lineRule="auto"/>
        <w:ind w:left="2741" w:right="2755"/>
        <w:jc w:val="center"/>
        <w:rPr>
          <w:b/>
          <w:spacing w:val="-57"/>
          <w:sz w:val="24"/>
        </w:rPr>
      </w:pPr>
      <w:r>
        <w:rPr>
          <w:b/>
          <w:sz w:val="24"/>
        </w:rPr>
        <w:t xml:space="preserve">STATE HEAD </w:t>
      </w:r>
      <w:r w:rsidR="006109CF">
        <w:rPr>
          <w:b/>
          <w:spacing w:val="-57"/>
          <w:sz w:val="24"/>
        </w:rPr>
        <w:t xml:space="preserve"> </w:t>
      </w:r>
    </w:p>
    <w:p w:rsidR="00BE1A40" w:rsidRDefault="006109CF">
      <w:pPr>
        <w:spacing w:before="90" w:line="276" w:lineRule="auto"/>
        <w:ind w:left="2741" w:right="2755"/>
        <w:jc w:val="center"/>
        <w:rPr>
          <w:b/>
          <w:sz w:val="24"/>
        </w:rPr>
      </w:pPr>
      <w:r>
        <w:rPr>
          <w:b/>
          <w:sz w:val="24"/>
        </w:rPr>
        <w:t>NAFED</w:t>
      </w:r>
      <w:r w:rsidR="008013AA">
        <w:rPr>
          <w:b/>
          <w:sz w:val="24"/>
        </w:rPr>
        <w:t xml:space="preserve"> </w:t>
      </w:r>
      <w:r w:rsidR="00022856">
        <w:rPr>
          <w:b/>
          <w:sz w:val="24"/>
        </w:rPr>
        <w:t>CHANDIGARH</w:t>
      </w:r>
    </w:p>
    <w:p w:rsidR="00BE1A40" w:rsidRDefault="00BE1A40">
      <w:pPr>
        <w:spacing w:line="275" w:lineRule="exact"/>
        <w:jc w:val="center"/>
        <w:rPr>
          <w:sz w:val="24"/>
        </w:rPr>
        <w:sectPr w:rsidR="00BE1A40">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20" w:right="1200" w:bottom="1180" w:left="1220" w:header="720" w:footer="998" w:gutter="0"/>
          <w:pgBorders w:offsetFrom="page">
            <w:top w:val="single" w:sz="8" w:space="24" w:color="000000"/>
            <w:left w:val="single" w:sz="8" w:space="24" w:color="000000"/>
            <w:bottom w:val="single" w:sz="8" w:space="24" w:color="000000"/>
            <w:right w:val="single" w:sz="8" w:space="24" w:color="000000"/>
          </w:pgBorders>
          <w:pgNumType w:start="1"/>
          <w:cols w:space="720"/>
        </w:sectPr>
      </w:pPr>
    </w:p>
    <w:p w:rsidR="00BE1A40" w:rsidRDefault="006109CF">
      <w:pPr>
        <w:pStyle w:val="BodyText"/>
        <w:spacing w:before="78" w:line="276" w:lineRule="auto"/>
        <w:ind w:left="220" w:right="227"/>
        <w:jc w:val="both"/>
      </w:pPr>
      <w:r>
        <w:lastRenderedPageBreak/>
        <w:t xml:space="preserve">NAFED </w:t>
      </w:r>
      <w:r w:rsidR="00022856">
        <w:t>CHANDIGARH</w:t>
      </w:r>
      <w:r w:rsidR="00D9722C">
        <w:t xml:space="preserve"> </w:t>
      </w:r>
      <w:r>
        <w:t xml:space="preserve">INTENDS TO EMPANEL </w:t>
      </w:r>
      <w:r w:rsidR="00D9722C">
        <w:t>MILLERS/ SUPPLIERS/ PACS/ COOP. SOCIETY</w:t>
      </w:r>
      <w:r>
        <w:rPr>
          <w:spacing w:val="1"/>
        </w:rPr>
        <w:t xml:space="preserve"> </w:t>
      </w:r>
      <w:r>
        <w:t>FOR</w:t>
      </w:r>
      <w:r>
        <w:rPr>
          <w:spacing w:val="1"/>
        </w:rPr>
        <w:t xml:space="preserve"> </w:t>
      </w:r>
      <w:r>
        <w:t>SUPPLY</w:t>
      </w:r>
      <w:r>
        <w:rPr>
          <w:spacing w:val="1"/>
        </w:rPr>
        <w:t xml:space="preserve"> </w:t>
      </w:r>
      <w:r>
        <w:t>OF</w:t>
      </w:r>
      <w:r>
        <w:rPr>
          <w:spacing w:val="1"/>
        </w:rPr>
        <w:t xml:space="preserve"> </w:t>
      </w:r>
      <w:r>
        <w:t>MILLETS</w:t>
      </w:r>
      <w:r w:rsidR="00D9722C">
        <w:t xml:space="preserve"> </w:t>
      </w:r>
      <w:r w:rsidR="00A45DA9">
        <w:t xml:space="preserve">JOWAR, BAJRA &amp; RAGI </w:t>
      </w:r>
      <w:r w:rsidR="00D9722C">
        <w:t xml:space="preserve">TO CAPFs IN </w:t>
      </w:r>
      <w:r>
        <w:t>ACROSS</w:t>
      </w:r>
      <w:r>
        <w:rPr>
          <w:spacing w:val="1"/>
        </w:rPr>
        <w:t xml:space="preserve"> </w:t>
      </w:r>
      <w:r>
        <w:t xml:space="preserve">INDIA, MEETING MINIMUM CRITERIA, ON BEHALF OF NAFED AND DELIVER TO </w:t>
      </w:r>
      <w:r w:rsidR="00D9722C">
        <w:t xml:space="preserve">CAPFs / </w:t>
      </w:r>
      <w:r>
        <w:t>NAFED</w:t>
      </w:r>
      <w:r>
        <w:rPr>
          <w:spacing w:val="-52"/>
        </w:rPr>
        <w:t xml:space="preserve"> </w:t>
      </w:r>
      <w:r>
        <w:t>SPECIFIED</w:t>
      </w:r>
      <w:r>
        <w:rPr>
          <w:spacing w:val="-1"/>
        </w:rPr>
        <w:t xml:space="preserve"> </w:t>
      </w:r>
      <w:r>
        <w:t>DELIVERY</w:t>
      </w:r>
      <w:r>
        <w:rPr>
          <w:spacing w:val="-4"/>
        </w:rPr>
        <w:t xml:space="preserve"> </w:t>
      </w:r>
      <w:r>
        <w:t>POINTS.</w:t>
      </w:r>
    </w:p>
    <w:p w:rsidR="00BE1A40" w:rsidRDefault="006109CF">
      <w:pPr>
        <w:pStyle w:val="BodyText"/>
        <w:spacing w:before="200" w:line="273" w:lineRule="auto"/>
        <w:ind w:left="220" w:right="232"/>
        <w:jc w:val="both"/>
      </w:pPr>
      <w:r>
        <w:t>The application form and other terms &amp; conditions may be downloaded by the interested parties from</w:t>
      </w:r>
      <w:r>
        <w:rPr>
          <w:spacing w:val="1"/>
        </w:rPr>
        <w:t xml:space="preserve"> </w:t>
      </w:r>
      <w:r>
        <w:t>NAFED</w:t>
      </w:r>
      <w:r>
        <w:rPr>
          <w:spacing w:val="1"/>
        </w:rPr>
        <w:t xml:space="preserve"> </w:t>
      </w:r>
      <w:r>
        <w:t>website</w:t>
      </w:r>
      <w:r>
        <w:rPr>
          <w:spacing w:val="1"/>
        </w:rPr>
        <w:t xml:space="preserve"> </w:t>
      </w:r>
      <w:hyperlink r:id="rId17">
        <w:r>
          <w:rPr>
            <w:color w:val="0000FF"/>
            <w:u w:val="single" w:color="0000FF"/>
          </w:rPr>
          <w:t>http://www.nafed-india.com</w:t>
        </w:r>
      </w:hyperlink>
      <w:r>
        <w:rPr>
          <w:color w:val="0000FF"/>
          <w:spacing w:val="1"/>
        </w:rPr>
        <w:t xml:space="preserve"> </w:t>
      </w:r>
      <w:r>
        <w:t>from</w:t>
      </w:r>
      <w:r>
        <w:rPr>
          <w:spacing w:val="1"/>
        </w:rPr>
        <w:t xml:space="preserve"> </w:t>
      </w:r>
      <w:r>
        <w:rPr>
          <w:b/>
        </w:rPr>
        <w:t>DATE</w:t>
      </w:r>
      <w:r>
        <w:rPr>
          <w:b/>
          <w:spacing w:val="1"/>
        </w:rPr>
        <w:t xml:space="preserve"> </w:t>
      </w:r>
      <w:r>
        <w:rPr>
          <w:b/>
        </w:rPr>
        <w:t>–</w:t>
      </w:r>
      <w:r>
        <w:rPr>
          <w:b/>
          <w:spacing w:val="1"/>
        </w:rPr>
        <w:t xml:space="preserve"> </w:t>
      </w:r>
      <w:r w:rsidR="0023743B">
        <w:rPr>
          <w:b/>
        </w:rPr>
        <w:t>21</w:t>
      </w:r>
      <w:r w:rsidR="0023743B" w:rsidRPr="0023743B">
        <w:rPr>
          <w:b/>
          <w:vertAlign w:val="superscript"/>
        </w:rPr>
        <w:t>st</w:t>
      </w:r>
      <w:r w:rsidR="0023743B">
        <w:rPr>
          <w:b/>
        </w:rPr>
        <w:t xml:space="preserve"> </w:t>
      </w:r>
      <w:r w:rsidR="00022856">
        <w:rPr>
          <w:b/>
        </w:rPr>
        <w:t>June</w:t>
      </w:r>
      <w:r w:rsidR="0022764F">
        <w:rPr>
          <w:b/>
        </w:rPr>
        <w:t>, 2024</w:t>
      </w:r>
      <w:r>
        <w:rPr>
          <w:b/>
          <w:spacing w:val="1"/>
        </w:rPr>
        <w:t xml:space="preserve"> </w:t>
      </w:r>
      <w:r>
        <w:rPr>
          <w:b/>
        </w:rPr>
        <w:t>TIME</w:t>
      </w:r>
      <w:r>
        <w:rPr>
          <w:b/>
          <w:spacing w:val="1"/>
        </w:rPr>
        <w:t xml:space="preserve"> </w:t>
      </w:r>
      <w:r>
        <w:rPr>
          <w:b/>
        </w:rPr>
        <w:t>–</w:t>
      </w:r>
      <w:r>
        <w:rPr>
          <w:b/>
          <w:spacing w:val="1"/>
        </w:rPr>
        <w:t xml:space="preserve"> </w:t>
      </w:r>
      <w:r w:rsidR="0022764F">
        <w:rPr>
          <w:b/>
        </w:rPr>
        <w:t>10 A.M</w:t>
      </w:r>
      <w:r>
        <w:rPr>
          <w:b/>
        </w:rPr>
        <w:t>.</w:t>
      </w:r>
      <w:r>
        <w:rPr>
          <w:b/>
          <w:spacing w:val="1"/>
        </w:rPr>
        <w:t xml:space="preserve"> </w:t>
      </w:r>
      <w:r>
        <w:t>onwards.</w:t>
      </w:r>
      <w:r>
        <w:rPr>
          <w:spacing w:val="3"/>
        </w:rPr>
        <w:t xml:space="preserve"> </w:t>
      </w:r>
      <w:r>
        <w:t>NAFED</w:t>
      </w:r>
      <w:r>
        <w:rPr>
          <w:spacing w:val="-1"/>
        </w:rPr>
        <w:t xml:space="preserve"> </w:t>
      </w:r>
      <w:r>
        <w:t>reserves</w:t>
      </w:r>
      <w:r>
        <w:rPr>
          <w:spacing w:val="1"/>
        </w:rPr>
        <w:t xml:space="preserve"> </w:t>
      </w:r>
      <w:r>
        <w:t>its</w:t>
      </w:r>
      <w:r>
        <w:rPr>
          <w:spacing w:val="1"/>
        </w:rPr>
        <w:t xml:space="preserve"> </w:t>
      </w:r>
      <w:r>
        <w:t>right</w:t>
      </w:r>
      <w:r>
        <w:rPr>
          <w:spacing w:val="2"/>
        </w:rPr>
        <w:t xml:space="preserve"> </w:t>
      </w:r>
      <w:r>
        <w:t>to</w:t>
      </w:r>
      <w:r>
        <w:rPr>
          <w:spacing w:val="-4"/>
        </w:rPr>
        <w:t xml:space="preserve"> </w:t>
      </w:r>
      <w:r>
        <w:t>accept</w:t>
      </w:r>
      <w:r>
        <w:rPr>
          <w:spacing w:val="2"/>
        </w:rPr>
        <w:t xml:space="preserve"> </w:t>
      </w:r>
      <w:r>
        <w:t>or</w:t>
      </w:r>
      <w:r>
        <w:rPr>
          <w:spacing w:val="4"/>
        </w:rPr>
        <w:t xml:space="preserve"> </w:t>
      </w:r>
      <w:r>
        <w:t>reject</w:t>
      </w:r>
      <w:r>
        <w:rPr>
          <w:spacing w:val="2"/>
        </w:rPr>
        <w:t xml:space="preserve"> </w:t>
      </w:r>
      <w:r>
        <w:t>any</w:t>
      </w:r>
      <w:r>
        <w:rPr>
          <w:spacing w:val="-4"/>
        </w:rPr>
        <w:t xml:space="preserve"> </w:t>
      </w:r>
      <w:r>
        <w:t>or</w:t>
      </w:r>
      <w:r>
        <w:rPr>
          <w:spacing w:val="3"/>
        </w:rPr>
        <w:t xml:space="preserve"> </w:t>
      </w:r>
      <w:r>
        <w:t>all</w:t>
      </w:r>
      <w:r>
        <w:rPr>
          <w:spacing w:val="-3"/>
        </w:rPr>
        <w:t xml:space="preserve"> </w:t>
      </w:r>
      <w:r>
        <w:t>the</w:t>
      </w:r>
      <w:r>
        <w:rPr>
          <w:spacing w:val="-6"/>
        </w:rPr>
        <w:t xml:space="preserve"> </w:t>
      </w:r>
      <w:r>
        <w:t>applications.</w:t>
      </w:r>
    </w:p>
    <w:p w:rsidR="00D10057" w:rsidRDefault="006109CF" w:rsidP="00D10057">
      <w:pPr>
        <w:pStyle w:val="ListParagraph"/>
        <w:numPr>
          <w:ilvl w:val="0"/>
          <w:numId w:val="11"/>
        </w:numPr>
        <w:tabs>
          <w:tab w:val="left" w:pos="941"/>
        </w:tabs>
        <w:spacing w:before="210" w:line="268" w:lineRule="auto"/>
        <w:ind w:right="242"/>
        <w:jc w:val="both"/>
      </w:pPr>
      <w:r>
        <w:t>Intending applicants shall submit application in the prescribed format (duly filled in) along</w:t>
      </w:r>
      <w:r>
        <w:rPr>
          <w:spacing w:val="1"/>
        </w:rPr>
        <w:t xml:space="preserve"> </w:t>
      </w:r>
      <w:r>
        <w:t>with</w:t>
      </w:r>
      <w:r>
        <w:rPr>
          <w:spacing w:val="-4"/>
        </w:rPr>
        <w:t xml:space="preserve"> </w:t>
      </w:r>
      <w:r>
        <w:t>supporting</w:t>
      </w:r>
      <w:r>
        <w:rPr>
          <w:spacing w:val="-3"/>
        </w:rPr>
        <w:t xml:space="preserve"> </w:t>
      </w:r>
      <w:r>
        <w:t>documents</w:t>
      </w:r>
      <w:r>
        <w:rPr>
          <w:spacing w:val="2"/>
        </w:rPr>
        <w:t xml:space="preserve"> </w:t>
      </w:r>
      <w:r>
        <w:t>to:</w:t>
      </w:r>
    </w:p>
    <w:p w:rsidR="009644D2" w:rsidRPr="009644D2" w:rsidRDefault="009644D2" w:rsidP="007C3345">
      <w:pPr>
        <w:pStyle w:val="BodyText"/>
        <w:spacing w:line="278" w:lineRule="auto"/>
        <w:ind w:left="941" w:right="5902"/>
        <w:rPr>
          <w:b/>
          <w:sz w:val="10"/>
        </w:rPr>
      </w:pPr>
    </w:p>
    <w:p w:rsidR="007C3345" w:rsidRPr="005616EE" w:rsidRDefault="0023743B" w:rsidP="007C3345">
      <w:pPr>
        <w:pStyle w:val="BodyText"/>
        <w:spacing w:line="278" w:lineRule="auto"/>
        <w:ind w:left="941" w:right="5902"/>
        <w:rPr>
          <w:b/>
        </w:rPr>
      </w:pPr>
      <w:r>
        <w:rPr>
          <w:b/>
        </w:rPr>
        <w:t>State Head,</w:t>
      </w:r>
    </w:p>
    <w:p w:rsidR="007C3345" w:rsidRPr="005616EE" w:rsidRDefault="006109CF" w:rsidP="0023743B">
      <w:pPr>
        <w:pStyle w:val="BodyText"/>
        <w:spacing w:line="278" w:lineRule="auto"/>
        <w:ind w:left="941" w:right="5902"/>
        <w:rPr>
          <w:b/>
          <w:spacing w:val="-1"/>
        </w:rPr>
      </w:pPr>
      <w:r w:rsidRPr="005616EE">
        <w:rPr>
          <w:b/>
        </w:rPr>
        <w:t>NAFED</w:t>
      </w:r>
      <w:r w:rsidR="00D9722C" w:rsidRPr="005616EE">
        <w:rPr>
          <w:b/>
        </w:rPr>
        <w:t xml:space="preserve"> </w:t>
      </w:r>
      <w:r w:rsidR="00022856">
        <w:rPr>
          <w:b/>
        </w:rPr>
        <w:t>CHANDIGARH</w:t>
      </w:r>
    </w:p>
    <w:p w:rsidR="00692853" w:rsidRPr="00692853" w:rsidRDefault="00692853" w:rsidP="00692853">
      <w:pPr>
        <w:pStyle w:val="BodyText"/>
        <w:spacing w:line="278" w:lineRule="auto"/>
        <w:ind w:left="941" w:right="5237"/>
        <w:rPr>
          <w:b/>
        </w:rPr>
      </w:pPr>
      <w:r w:rsidRPr="00692853">
        <w:rPr>
          <w:b/>
        </w:rPr>
        <w:t xml:space="preserve">SCO No. 179, Sector No.5, </w:t>
      </w:r>
      <w:proofErr w:type="spellStart"/>
      <w:r w:rsidRPr="00692853">
        <w:rPr>
          <w:b/>
        </w:rPr>
        <w:t>Panchkula</w:t>
      </w:r>
      <w:proofErr w:type="spellEnd"/>
      <w:r>
        <w:rPr>
          <w:b/>
        </w:rPr>
        <w:t>, Haryana-</w:t>
      </w:r>
      <w:r w:rsidRPr="00692853">
        <w:rPr>
          <w:b/>
        </w:rPr>
        <w:t>1341</w:t>
      </w:r>
      <w:r w:rsidR="0056162A">
        <w:rPr>
          <w:b/>
        </w:rPr>
        <w:t>09</w:t>
      </w:r>
    </w:p>
    <w:p w:rsidR="00BE1A40" w:rsidRDefault="006109CF">
      <w:pPr>
        <w:pStyle w:val="ListParagraph"/>
        <w:numPr>
          <w:ilvl w:val="0"/>
          <w:numId w:val="11"/>
        </w:numPr>
        <w:tabs>
          <w:tab w:val="left" w:pos="941"/>
        </w:tabs>
        <w:spacing w:line="276" w:lineRule="auto"/>
        <w:ind w:right="240"/>
        <w:jc w:val="both"/>
      </w:pPr>
      <w:r>
        <w:t>Scan copy of application form &amp; all supporting documents should be mailed by the applicant</w:t>
      </w:r>
      <w:r>
        <w:rPr>
          <w:spacing w:val="1"/>
        </w:rPr>
        <w:t xml:space="preserve"> </w:t>
      </w:r>
      <w:r>
        <w:t>to</w:t>
      </w:r>
      <w:r>
        <w:rPr>
          <w:spacing w:val="1"/>
        </w:rPr>
        <w:t xml:space="preserve"> </w:t>
      </w:r>
      <w:r w:rsidR="00D9722C">
        <w:rPr>
          <w:u w:val="single"/>
        </w:rPr>
        <w:t>(</w:t>
      </w:r>
      <w:hyperlink r:id="rId18" w:history="1">
        <w:r w:rsidR="000537D0" w:rsidRPr="00C2722D">
          <w:rPr>
            <w:rStyle w:val="Hyperlink"/>
            <w:b/>
          </w:rPr>
          <w:t>nafchd@nafed-india.com</w:t>
        </w:r>
      </w:hyperlink>
      <w:r w:rsidR="00D9722C">
        <w:t>)</w:t>
      </w:r>
      <w:r>
        <w:rPr>
          <w:spacing w:val="1"/>
        </w:rPr>
        <w:t xml:space="preserve"> </w:t>
      </w:r>
      <w:r>
        <w:t>and</w:t>
      </w:r>
      <w:r>
        <w:rPr>
          <w:spacing w:val="1"/>
        </w:rPr>
        <w:t xml:space="preserve"> </w:t>
      </w:r>
      <w:r>
        <w:t>original</w:t>
      </w:r>
      <w:r>
        <w:rPr>
          <w:spacing w:val="1"/>
        </w:rPr>
        <w:t xml:space="preserve"> </w:t>
      </w:r>
      <w:r>
        <w:t>documents</w:t>
      </w:r>
      <w:r>
        <w:rPr>
          <w:spacing w:val="1"/>
        </w:rPr>
        <w:t xml:space="preserve"> </w:t>
      </w:r>
      <w:r>
        <w:t>should</w:t>
      </w:r>
      <w:r>
        <w:rPr>
          <w:spacing w:val="1"/>
        </w:rPr>
        <w:t xml:space="preserve"> </w:t>
      </w:r>
      <w:r>
        <w:t>be</w:t>
      </w:r>
      <w:r>
        <w:rPr>
          <w:spacing w:val="1"/>
        </w:rPr>
        <w:t xml:space="preserve"> </w:t>
      </w:r>
      <w:r>
        <w:t>submitted</w:t>
      </w:r>
      <w:r>
        <w:rPr>
          <w:spacing w:val="1"/>
        </w:rPr>
        <w:t xml:space="preserve"> </w:t>
      </w:r>
      <w:r>
        <w:t>to</w:t>
      </w:r>
      <w:r>
        <w:rPr>
          <w:spacing w:val="1"/>
        </w:rPr>
        <w:t xml:space="preserve"> </w:t>
      </w:r>
      <w:r>
        <w:t>the</w:t>
      </w:r>
      <w:r>
        <w:rPr>
          <w:spacing w:val="1"/>
        </w:rPr>
        <w:t xml:space="preserve"> </w:t>
      </w:r>
      <w:r>
        <w:t>NAFED</w:t>
      </w:r>
      <w:r>
        <w:rPr>
          <w:spacing w:val="-1"/>
        </w:rPr>
        <w:t xml:space="preserve"> </w:t>
      </w:r>
      <w:r w:rsidR="00022856">
        <w:rPr>
          <w:spacing w:val="-1"/>
        </w:rPr>
        <w:t>CHANDIGARH</w:t>
      </w:r>
      <w:r w:rsidR="00A26BC3">
        <w:rPr>
          <w:spacing w:val="-1"/>
        </w:rPr>
        <w:t xml:space="preserve"> </w:t>
      </w:r>
    </w:p>
    <w:p w:rsidR="00BE1A40" w:rsidRDefault="006109CF">
      <w:pPr>
        <w:pStyle w:val="ListParagraph"/>
        <w:numPr>
          <w:ilvl w:val="0"/>
          <w:numId w:val="11"/>
        </w:numPr>
        <w:tabs>
          <w:tab w:val="left" w:pos="941"/>
        </w:tabs>
        <w:spacing w:line="276" w:lineRule="auto"/>
        <w:ind w:right="232"/>
        <w:jc w:val="both"/>
      </w:pPr>
      <w:r>
        <w:t>The applicants have to deposit a non-refundable fee of Rs.10,000/- (Rs. Ten Thousand only)</w:t>
      </w:r>
      <w:r>
        <w:rPr>
          <w:spacing w:val="1"/>
        </w:rPr>
        <w:t xml:space="preserve"> </w:t>
      </w:r>
      <w:r>
        <w:t>plus GST @ 18% i.e. Total Rs.11,800/- towards empanelment processing fee towards the</w:t>
      </w:r>
      <w:r>
        <w:rPr>
          <w:spacing w:val="1"/>
        </w:rPr>
        <w:t xml:space="preserve"> </w:t>
      </w:r>
      <w:r>
        <w:t>following</w:t>
      </w:r>
      <w:r>
        <w:rPr>
          <w:spacing w:val="-4"/>
        </w:rPr>
        <w:t xml:space="preserve"> </w:t>
      </w:r>
      <w:r>
        <w:t>account:</w:t>
      </w:r>
    </w:p>
    <w:p w:rsidR="00BE1A40" w:rsidRDefault="006109CF">
      <w:pPr>
        <w:pStyle w:val="BodyText"/>
        <w:spacing w:before="199"/>
        <w:ind w:left="941"/>
      </w:pPr>
      <w:r>
        <w:t>NAME</w:t>
      </w:r>
      <w:r>
        <w:rPr>
          <w:spacing w:val="-1"/>
        </w:rPr>
        <w:t xml:space="preserve"> </w:t>
      </w:r>
      <w:r>
        <w:t>OF</w:t>
      </w:r>
      <w:r>
        <w:rPr>
          <w:spacing w:val="-4"/>
        </w:rPr>
        <w:t xml:space="preserve"> </w:t>
      </w:r>
      <w:r>
        <w:t>THE</w:t>
      </w:r>
      <w:r>
        <w:rPr>
          <w:spacing w:val="-1"/>
        </w:rPr>
        <w:t xml:space="preserve"> </w:t>
      </w:r>
      <w:r>
        <w:t>BENIFICEARY-</w:t>
      </w:r>
      <w:r>
        <w:rPr>
          <w:spacing w:val="-1"/>
        </w:rPr>
        <w:t xml:space="preserve"> </w:t>
      </w:r>
      <w:r w:rsidRPr="00B57DF3">
        <w:rPr>
          <w:b/>
        </w:rPr>
        <w:t>NAFED</w:t>
      </w:r>
    </w:p>
    <w:p w:rsidR="00D9722C" w:rsidRDefault="006109CF" w:rsidP="008C370E">
      <w:pPr>
        <w:pStyle w:val="BodyText"/>
        <w:spacing w:before="35" w:line="278" w:lineRule="auto"/>
        <w:ind w:left="941" w:right="2686"/>
        <w:rPr>
          <w:b/>
          <w:sz w:val="24"/>
        </w:rPr>
      </w:pPr>
      <w:r>
        <w:t xml:space="preserve">NAME OF THE ACCOUNT NUMBER- </w:t>
      </w:r>
      <w:r w:rsidR="008C370E">
        <w:rPr>
          <w:b/>
          <w:sz w:val="24"/>
        </w:rPr>
        <w:t>062694600000996</w:t>
      </w:r>
    </w:p>
    <w:p w:rsidR="000537D0" w:rsidRDefault="000537D0" w:rsidP="008C370E">
      <w:pPr>
        <w:pStyle w:val="BodyText"/>
        <w:spacing w:before="35" w:line="278" w:lineRule="auto"/>
        <w:ind w:left="941" w:right="2686"/>
      </w:pPr>
      <w:r>
        <w:t xml:space="preserve">IFSC Code- </w:t>
      </w:r>
      <w:r w:rsidRPr="000537D0">
        <w:rPr>
          <w:b/>
        </w:rPr>
        <w:t>YESB0000626</w:t>
      </w:r>
    </w:p>
    <w:p w:rsidR="00BE1A40" w:rsidRDefault="006109CF">
      <w:pPr>
        <w:pStyle w:val="BodyText"/>
        <w:spacing w:before="35" w:line="278" w:lineRule="auto"/>
        <w:ind w:left="941" w:right="3279"/>
      </w:pPr>
      <w:r>
        <w:t>NAME OF</w:t>
      </w:r>
      <w:r>
        <w:rPr>
          <w:spacing w:val="3"/>
        </w:rPr>
        <w:t xml:space="preserve"> </w:t>
      </w:r>
      <w:r>
        <w:t xml:space="preserve">BANK- </w:t>
      </w:r>
      <w:r w:rsidR="008C370E">
        <w:rPr>
          <w:b/>
        </w:rPr>
        <w:t>YES BANK</w:t>
      </w:r>
    </w:p>
    <w:p w:rsidR="00BE1A40" w:rsidRDefault="006109CF" w:rsidP="008C370E">
      <w:pPr>
        <w:pStyle w:val="BodyText"/>
        <w:spacing w:line="273" w:lineRule="auto"/>
        <w:ind w:left="941" w:right="985"/>
        <w:rPr>
          <w:b/>
        </w:rPr>
      </w:pPr>
      <w:r>
        <w:t>ADDRESS OF THE BANK</w:t>
      </w:r>
      <w:r w:rsidR="00B57DF3">
        <w:t xml:space="preserve">- </w:t>
      </w:r>
      <w:r w:rsidR="008C370E">
        <w:rPr>
          <w:b/>
        </w:rPr>
        <w:t>Ground Floor &amp; Basement, SCO-412</w:t>
      </w:r>
    </w:p>
    <w:p w:rsidR="008C370E" w:rsidRPr="008C370E" w:rsidRDefault="0056162A" w:rsidP="008C370E">
      <w:pPr>
        <w:pStyle w:val="BodyText"/>
        <w:spacing w:line="273" w:lineRule="auto"/>
        <w:ind w:left="941" w:right="985"/>
        <w:rPr>
          <w:b/>
        </w:rPr>
      </w:pPr>
      <w:r>
        <w:rPr>
          <w:b/>
        </w:rPr>
        <w:t xml:space="preserve">Sector 8, </w:t>
      </w:r>
      <w:proofErr w:type="spellStart"/>
      <w:r w:rsidR="008C370E" w:rsidRPr="008C370E">
        <w:rPr>
          <w:b/>
        </w:rPr>
        <w:t>Panchkula</w:t>
      </w:r>
      <w:proofErr w:type="spellEnd"/>
      <w:r w:rsidR="008C370E">
        <w:rPr>
          <w:b/>
        </w:rPr>
        <w:t xml:space="preserve"> (Haryana) - </w:t>
      </w:r>
      <w:r w:rsidR="000537D0">
        <w:rPr>
          <w:b/>
        </w:rPr>
        <w:t>134109</w:t>
      </w:r>
    </w:p>
    <w:p w:rsidR="00BE1A40" w:rsidRDefault="00BE1A40">
      <w:pPr>
        <w:pStyle w:val="BodyText"/>
        <w:spacing w:before="8"/>
        <w:rPr>
          <w:sz w:val="25"/>
        </w:rPr>
      </w:pPr>
    </w:p>
    <w:p w:rsidR="00BE1A40" w:rsidRDefault="006109CF">
      <w:pPr>
        <w:pStyle w:val="ListParagraph"/>
        <w:numPr>
          <w:ilvl w:val="0"/>
          <w:numId w:val="11"/>
        </w:numPr>
        <w:tabs>
          <w:tab w:val="left" w:pos="941"/>
        </w:tabs>
        <w:spacing w:line="276" w:lineRule="auto"/>
        <w:ind w:right="229"/>
        <w:jc w:val="both"/>
      </w:pPr>
      <w:r>
        <w:t>NAFED reserves the right to accept or reject any or all applications without assigning any</w:t>
      </w:r>
      <w:r>
        <w:rPr>
          <w:spacing w:val="1"/>
        </w:rPr>
        <w:t xml:space="preserve"> </w:t>
      </w:r>
      <w:r>
        <w:t>reason thereof. The issue of this document does not in any way commit or otherwise obliges</w:t>
      </w:r>
      <w:r>
        <w:rPr>
          <w:spacing w:val="1"/>
        </w:rPr>
        <w:t xml:space="preserve"> </w:t>
      </w:r>
      <w:r>
        <w:t>NAFED to proceed with all or any part of tender process. The EOI is not subject to any</w:t>
      </w:r>
      <w:r>
        <w:rPr>
          <w:spacing w:val="1"/>
        </w:rPr>
        <w:t xml:space="preserve"> </w:t>
      </w:r>
      <w:r>
        <w:t>process</w:t>
      </w:r>
      <w:r>
        <w:rPr>
          <w:spacing w:val="1"/>
        </w:rPr>
        <w:t xml:space="preserve"> </w:t>
      </w:r>
      <w:r>
        <w:t>of</w:t>
      </w:r>
      <w:r>
        <w:rPr>
          <w:spacing w:val="1"/>
        </w:rPr>
        <w:t xml:space="preserve"> </w:t>
      </w:r>
      <w:r>
        <w:t>contract</w:t>
      </w:r>
      <w:r>
        <w:rPr>
          <w:spacing w:val="1"/>
        </w:rPr>
        <w:t xml:space="preserve"> </w:t>
      </w:r>
      <w:r>
        <w:t>or</w:t>
      </w:r>
      <w:r>
        <w:rPr>
          <w:spacing w:val="1"/>
        </w:rPr>
        <w:t xml:space="preserve"> </w:t>
      </w:r>
      <w:r>
        <w:t>any</w:t>
      </w:r>
      <w:r>
        <w:rPr>
          <w:spacing w:val="1"/>
        </w:rPr>
        <w:t xml:space="preserve"> </w:t>
      </w:r>
      <w:r>
        <w:t>contractual</w:t>
      </w:r>
      <w:r>
        <w:rPr>
          <w:spacing w:val="1"/>
        </w:rPr>
        <w:t xml:space="preserve"> </w:t>
      </w:r>
      <w:r>
        <w:t>obligations</w:t>
      </w:r>
      <w:r>
        <w:rPr>
          <w:spacing w:val="1"/>
        </w:rPr>
        <w:t xml:space="preserve"> </w:t>
      </w:r>
      <w:r>
        <w:t>between</w:t>
      </w:r>
      <w:r>
        <w:rPr>
          <w:spacing w:val="1"/>
        </w:rPr>
        <w:t xml:space="preserve"> </w:t>
      </w:r>
      <w:r>
        <w:t>NAFED</w:t>
      </w:r>
      <w:r>
        <w:rPr>
          <w:spacing w:val="1"/>
        </w:rPr>
        <w:t xml:space="preserve"> </w:t>
      </w:r>
      <w:r>
        <w:t>and</w:t>
      </w:r>
      <w:r>
        <w:rPr>
          <w:spacing w:val="55"/>
        </w:rPr>
        <w:t xml:space="preserve"> </w:t>
      </w:r>
      <w:r>
        <w:t>prospective</w:t>
      </w:r>
      <w:r>
        <w:rPr>
          <w:spacing w:val="1"/>
        </w:rPr>
        <w:t xml:space="preserve"> </w:t>
      </w:r>
      <w:r>
        <w:t>applicants.</w:t>
      </w:r>
    </w:p>
    <w:p w:rsidR="00BE1A40" w:rsidRDefault="00BE1A40">
      <w:pPr>
        <w:spacing w:line="276" w:lineRule="auto"/>
        <w:jc w:val="both"/>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numPr>
          <w:ilvl w:val="0"/>
          <w:numId w:val="10"/>
        </w:numPr>
        <w:tabs>
          <w:tab w:val="left" w:pos="940"/>
          <w:tab w:val="left" w:pos="941"/>
        </w:tabs>
        <w:spacing w:before="136"/>
      </w:pPr>
      <w:r>
        <w:lastRenderedPageBreak/>
        <w:t>INTRODUCTION</w:t>
      </w:r>
    </w:p>
    <w:p w:rsidR="00BE1A40" w:rsidRDefault="00BE1A40">
      <w:pPr>
        <w:pStyle w:val="BodyText"/>
        <w:spacing w:before="1"/>
        <w:rPr>
          <w:b/>
          <w:sz w:val="28"/>
        </w:rPr>
      </w:pPr>
    </w:p>
    <w:p w:rsidR="00BE1A40" w:rsidRDefault="006109CF">
      <w:pPr>
        <w:pStyle w:val="ListParagraph"/>
        <w:numPr>
          <w:ilvl w:val="1"/>
          <w:numId w:val="10"/>
        </w:numPr>
        <w:tabs>
          <w:tab w:val="left" w:pos="941"/>
        </w:tabs>
        <w:spacing w:line="276" w:lineRule="auto"/>
        <w:ind w:right="229"/>
        <w:jc w:val="both"/>
      </w:pPr>
      <w:r>
        <w:t>National Agricultural Cooperative Marketing Federation</w:t>
      </w:r>
      <w:r>
        <w:rPr>
          <w:spacing w:val="1"/>
        </w:rPr>
        <w:t xml:space="preserve"> </w:t>
      </w:r>
      <w:r>
        <w:t>of India</w:t>
      </w:r>
      <w:r>
        <w:rPr>
          <w:spacing w:val="55"/>
        </w:rPr>
        <w:t xml:space="preserve"> </w:t>
      </w:r>
      <w:r>
        <w:t>Limited (NAFED) is an</w:t>
      </w:r>
      <w:r>
        <w:rPr>
          <w:spacing w:val="1"/>
        </w:rPr>
        <w:t xml:space="preserve"> </w:t>
      </w:r>
      <w:r>
        <w:t>apex organization of marketing cooperatives in India. NAFED is one of the central nodal</w:t>
      </w:r>
      <w:r>
        <w:rPr>
          <w:spacing w:val="1"/>
        </w:rPr>
        <w:t xml:space="preserve"> </w:t>
      </w:r>
      <w:r>
        <w:t>agencies for procurement of notified agricultural commodities including oilseeds under Price</w:t>
      </w:r>
      <w:r>
        <w:rPr>
          <w:spacing w:val="1"/>
        </w:rPr>
        <w:t xml:space="preserve"> </w:t>
      </w:r>
      <w:r>
        <w:t>Support</w:t>
      </w:r>
      <w:r>
        <w:rPr>
          <w:spacing w:val="-3"/>
        </w:rPr>
        <w:t xml:space="preserve"> </w:t>
      </w:r>
      <w:r>
        <w:t>Scheme</w:t>
      </w:r>
      <w:r>
        <w:rPr>
          <w:spacing w:val="-5"/>
        </w:rPr>
        <w:t xml:space="preserve"> </w:t>
      </w:r>
      <w:r>
        <w:t>(PSS).</w:t>
      </w:r>
    </w:p>
    <w:p w:rsidR="00BE1A40" w:rsidRDefault="006109CF">
      <w:pPr>
        <w:pStyle w:val="ListParagraph"/>
        <w:numPr>
          <w:ilvl w:val="1"/>
          <w:numId w:val="10"/>
        </w:numPr>
        <w:tabs>
          <w:tab w:val="left" w:pos="941"/>
        </w:tabs>
        <w:spacing w:line="276" w:lineRule="auto"/>
        <w:ind w:right="230"/>
        <w:jc w:val="both"/>
      </w:pPr>
      <w:r>
        <w:t>NAFED</w:t>
      </w:r>
      <w:r>
        <w:rPr>
          <w:spacing w:val="1"/>
        </w:rPr>
        <w:t xml:space="preserve"> </w:t>
      </w:r>
      <w:r>
        <w:t>invites</w:t>
      </w:r>
      <w:r>
        <w:rPr>
          <w:spacing w:val="1"/>
        </w:rPr>
        <w:t xml:space="preserve"> </w:t>
      </w:r>
      <w:r>
        <w:t>application</w:t>
      </w:r>
      <w:r>
        <w:rPr>
          <w:spacing w:val="1"/>
        </w:rPr>
        <w:t xml:space="preserve"> </w:t>
      </w:r>
      <w:r>
        <w:t>to</w:t>
      </w:r>
      <w:r>
        <w:rPr>
          <w:spacing w:val="1"/>
        </w:rPr>
        <w:t xml:space="preserve"> </w:t>
      </w:r>
      <w:r>
        <w:t>empanel</w:t>
      </w:r>
      <w:r>
        <w:rPr>
          <w:spacing w:val="1"/>
        </w:rPr>
        <w:t xml:space="preserve"> </w:t>
      </w:r>
      <w:r w:rsidR="00D9722C">
        <w:rPr>
          <w:spacing w:val="1"/>
        </w:rPr>
        <w:t xml:space="preserve">Millers/ Suppliers/ PACS/ Coop. Society </w:t>
      </w:r>
      <w:r>
        <w:t>meeting</w:t>
      </w:r>
      <w:r>
        <w:rPr>
          <w:spacing w:val="1"/>
        </w:rPr>
        <w:t xml:space="preserve"> </w:t>
      </w:r>
      <w:r>
        <w:t>minimum</w:t>
      </w:r>
      <w:r>
        <w:rPr>
          <w:spacing w:val="1"/>
        </w:rPr>
        <w:t xml:space="preserve"> </w:t>
      </w:r>
      <w:r>
        <w:t xml:space="preserve">eligibility for supply of Millets to </w:t>
      </w:r>
      <w:r w:rsidR="00D9722C">
        <w:t xml:space="preserve">CAPFs </w:t>
      </w:r>
      <w:r>
        <w:t>on behalf of</w:t>
      </w:r>
      <w:r>
        <w:rPr>
          <w:spacing w:val="1"/>
        </w:rPr>
        <w:t xml:space="preserve"> </w:t>
      </w:r>
      <w:r>
        <w:t>NAFED. NAFED shall invite quotes from empanelled parties to outsource supply</w:t>
      </w:r>
      <w:r>
        <w:rPr>
          <w:spacing w:val="1"/>
        </w:rPr>
        <w:t xml:space="preserve"> </w:t>
      </w:r>
      <w:r>
        <w:t>activities</w:t>
      </w:r>
      <w:r>
        <w:rPr>
          <w:spacing w:val="1"/>
        </w:rPr>
        <w:t xml:space="preserve"> </w:t>
      </w:r>
      <w:r>
        <w:t>as</w:t>
      </w:r>
      <w:r>
        <w:rPr>
          <w:spacing w:val="2"/>
        </w:rPr>
        <w:t xml:space="preserve"> </w:t>
      </w:r>
      <w:r>
        <w:t>per</w:t>
      </w:r>
      <w:r>
        <w:rPr>
          <w:spacing w:val="5"/>
        </w:rPr>
        <w:t xml:space="preserve"> </w:t>
      </w:r>
      <w:r>
        <w:t>request.</w:t>
      </w:r>
    </w:p>
    <w:p w:rsidR="00BE1A40" w:rsidRDefault="00BE1A40">
      <w:pPr>
        <w:pStyle w:val="BodyText"/>
        <w:spacing w:before="6"/>
        <w:rPr>
          <w:sz w:val="25"/>
        </w:rPr>
      </w:pPr>
    </w:p>
    <w:p w:rsidR="00BE1A40" w:rsidRDefault="006109CF">
      <w:pPr>
        <w:pStyle w:val="Heading1"/>
        <w:numPr>
          <w:ilvl w:val="0"/>
          <w:numId w:val="10"/>
        </w:numPr>
        <w:tabs>
          <w:tab w:val="left" w:pos="940"/>
          <w:tab w:val="left" w:pos="941"/>
        </w:tabs>
      </w:pPr>
      <w:r>
        <w:t>SCOPE</w:t>
      </w:r>
      <w:r>
        <w:rPr>
          <w:spacing w:val="2"/>
        </w:rPr>
        <w:t xml:space="preserve"> </w:t>
      </w:r>
      <w:r>
        <w:t>OF</w:t>
      </w:r>
      <w:r>
        <w:rPr>
          <w:spacing w:val="-4"/>
        </w:rPr>
        <w:t xml:space="preserve"> </w:t>
      </w:r>
      <w:r>
        <w:t>WORK</w:t>
      </w:r>
    </w:p>
    <w:p w:rsidR="00BE1A40" w:rsidRDefault="00BE1A40">
      <w:pPr>
        <w:pStyle w:val="BodyText"/>
        <w:spacing w:before="6"/>
        <w:rPr>
          <w:b/>
          <w:sz w:val="28"/>
        </w:rPr>
      </w:pPr>
    </w:p>
    <w:p w:rsidR="00BE1A40" w:rsidRDefault="006109CF">
      <w:pPr>
        <w:pStyle w:val="ListParagraph"/>
        <w:numPr>
          <w:ilvl w:val="1"/>
          <w:numId w:val="10"/>
        </w:numPr>
        <w:tabs>
          <w:tab w:val="left" w:pos="940"/>
          <w:tab w:val="left" w:pos="941"/>
        </w:tabs>
        <w:ind w:hanging="361"/>
      </w:pPr>
      <w:r>
        <w:rPr>
          <w:u w:val="single"/>
        </w:rPr>
        <w:t>Registration</w:t>
      </w:r>
      <w:r>
        <w:rPr>
          <w:spacing w:val="-5"/>
          <w:u w:val="single"/>
        </w:rPr>
        <w:t xml:space="preserve"> </w:t>
      </w:r>
      <w:r>
        <w:rPr>
          <w:u w:val="single"/>
        </w:rPr>
        <w:t>on</w:t>
      </w:r>
      <w:r>
        <w:rPr>
          <w:spacing w:val="1"/>
          <w:u w:val="single"/>
        </w:rPr>
        <w:t xml:space="preserve"> </w:t>
      </w:r>
      <w:r>
        <w:rPr>
          <w:u w:val="single"/>
        </w:rPr>
        <w:t>e-portal</w:t>
      </w:r>
      <w:r>
        <w:rPr>
          <w:spacing w:val="-4"/>
          <w:u w:val="single"/>
        </w:rPr>
        <w:t xml:space="preserve"> </w:t>
      </w:r>
      <w:r>
        <w:rPr>
          <w:u w:val="single"/>
        </w:rPr>
        <w:t>of</w:t>
      </w:r>
      <w:r>
        <w:rPr>
          <w:spacing w:val="-1"/>
          <w:u w:val="single"/>
        </w:rPr>
        <w:t xml:space="preserve"> </w:t>
      </w:r>
      <w:r>
        <w:rPr>
          <w:u w:val="single"/>
        </w:rPr>
        <w:t>NAFED</w:t>
      </w:r>
    </w:p>
    <w:p w:rsidR="00BE1A40" w:rsidRDefault="00BE1A40">
      <w:pPr>
        <w:pStyle w:val="BodyText"/>
        <w:spacing w:before="7"/>
        <w:rPr>
          <w:sz w:val="20"/>
        </w:rPr>
      </w:pPr>
    </w:p>
    <w:p w:rsidR="00BE1A40" w:rsidRDefault="006109CF">
      <w:pPr>
        <w:pStyle w:val="ListParagraph"/>
        <w:numPr>
          <w:ilvl w:val="0"/>
          <w:numId w:val="9"/>
        </w:numPr>
        <w:tabs>
          <w:tab w:val="left" w:pos="941"/>
        </w:tabs>
        <w:spacing w:before="92" w:line="276" w:lineRule="auto"/>
        <w:ind w:right="237"/>
        <w:jc w:val="both"/>
      </w:pPr>
      <w:r>
        <w:t>Empanelled parties will be required to get themselves registered on electronic portal specified</w:t>
      </w:r>
      <w:r>
        <w:rPr>
          <w:spacing w:val="-52"/>
        </w:rPr>
        <w:t xml:space="preserve"> </w:t>
      </w:r>
      <w:r>
        <w:t>by</w:t>
      </w:r>
      <w:r>
        <w:rPr>
          <w:spacing w:val="1"/>
        </w:rPr>
        <w:t xml:space="preserve"> </w:t>
      </w:r>
      <w:r>
        <w:t>NAFED</w:t>
      </w:r>
      <w:r>
        <w:rPr>
          <w:spacing w:val="1"/>
        </w:rPr>
        <w:t xml:space="preserve"> </w:t>
      </w:r>
      <w:r>
        <w:t>i.e.</w:t>
      </w:r>
      <w:r>
        <w:rPr>
          <w:spacing w:val="1"/>
        </w:rPr>
        <w:t xml:space="preserve"> </w:t>
      </w:r>
      <w:hyperlink r:id="rId19">
        <w:r w:rsidRPr="00A45DA9">
          <w:rPr>
            <w:sz w:val="32"/>
            <w:szCs w:val="32"/>
            <w:u w:val="single"/>
          </w:rPr>
          <w:t>http://www.nafed.agribazaar.com</w:t>
        </w:r>
      </w:hyperlink>
      <w:r>
        <w:rPr>
          <w:spacing w:val="1"/>
        </w:rPr>
        <w:t xml:space="preserve"> </w:t>
      </w:r>
      <w:r>
        <w:t>for</w:t>
      </w:r>
      <w:r>
        <w:rPr>
          <w:spacing w:val="1"/>
        </w:rPr>
        <w:t xml:space="preserve"> </w:t>
      </w:r>
      <w:r>
        <w:t>participation</w:t>
      </w:r>
      <w:r>
        <w:rPr>
          <w:spacing w:val="1"/>
        </w:rPr>
        <w:t xml:space="preserve"> </w:t>
      </w:r>
      <w:r>
        <w:t>in</w:t>
      </w:r>
      <w:r>
        <w:rPr>
          <w:spacing w:val="1"/>
        </w:rPr>
        <w:t xml:space="preserve"> </w:t>
      </w:r>
      <w:r>
        <w:t>bidding</w:t>
      </w:r>
      <w:r>
        <w:rPr>
          <w:spacing w:val="1"/>
        </w:rPr>
        <w:t xml:space="preserve"> </w:t>
      </w:r>
      <w:r>
        <w:t>for</w:t>
      </w:r>
      <w:r>
        <w:rPr>
          <w:spacing w:val="1"/>
        </w:rPr>
        <w:t xml:space="preserve"> </w:t>
      </w:r>
      <w:r>
        <w:t>various</w:t>
      </w:r>
      <w:r>
        <w:rPr>
          <w:spacing w:val="-52"/>
        </w:rPr>
        <w:t xml:space="preserve"> </w:t>
      </w:r>
      <w:r w:rsidR="002C317F">
        <w:rPr>
          <w:spacing w:val="-52"/>
        </w:rPr>
        <w:t xml:space="preserve">        </w:t>
      </w:r>
      <w:r>
        <w:t>contracts.</w:t>
      </w:r>
    </w:p>
    <w:p w:rsidR="00BE1A40" w:rsidRDefault="006109CF">
      <w:pPr>
        <w:pStyle w:val="ListParagraph"/>
        <w:numPr>
          <w:ilvl w:val="0"/>
          <w:numId w:val="9"/>
        </w:numPr>
        <w:tabs>
          <w:tab w:val="left" w:pos="941"/>
        </w:tabs>
        <w:spacing w:before="1" w:line="273" w:lineRule="auto"/>
        <w:ind w:right="242" w:hanging="539"/>
        <w:jc w:val="both"/>
      </w:pPr>
      <w:r>
        <w:t>The empanelled party will authorize a person to operate the electronic portal and submit the</w:t>
      </w:r>
      <w:r>
        <w:rPr>
          <w:spacing w:val="1"/>
        </w:rPr>
        <w:t xml:space="preserve"> </w:t>
      </w:r>
      <w:r>
        <w:t>bids</w:t>
      </w:r>
      <w:r>
        <w:rPr>
          <w:spacing w:val="1"/>
        </w:rPr>
        <w:t xml:space="preserve"> </w:t>
      </w:r>
      <w:r>
        <w:t>online</w:t>
      </w:r>
      <w:r>
        <w:rPr>
          <w:spacing w:val="-5"/>
        </w:rPr>
        <w:t xml:space="preserve"> </w:t>
      </w:r>
      <w:r>
        <w:t>through</w:t>
      </w:r>
      <w:r>
        <w:rPr>
          <w:spacing w:val="-3"/>
        </w:rPr>
        <w:t xml:space="preserve"> </w:t>
      </w:r>
      <w:r>
        <w:t>bidding</w:t>
      </w:r>
      <w:r>
        <w:rPr>
          <w:spacing w:val="-3"/>
        </w:rPr>
        <w:t xml:space="preserve"> </w:t>
      </w:r>
      <w:r>
        <w:t>portal.</w:t>
      </w:r>
    </w:p>
    <w:p w:rsidR="00BE1A40" w:rsidRDefault="006109CF">
      <w:pPr>
        <w:pStyle w:val="ListParagraph"/>
        <w:numPr>
          <w:ilvl w:val="0"/>
          <w:numId w:val="9"/>
        </w:numPr>
        <w:tabs>
          <w:tab w:val="left" w:pos="941"/>
        </w:tabs>
        <w:spacing w:before="4" w:line="276" w:lineRule="auto"/>
        <w:ind w:right="232" w:hanging="601"/>
        <w:jc w:val="both"/>
      </w:pPr>
      <w:r>
        <w:t>Once the application of the</w:t>
      </w:r>
      <w:r>
        <w:rPr>
          <w:spacing w:val="1"/>
        </w:rPr>
        <w:t xml:space="preserve"> </w:t>
      </w:r>
      <w:r>
        <w:t>empanelled party for</w:t>
      </w:r>
      <w:r>
        <w:rPr>
          <w:spacing w:val="1"/>
        </w:rPr>
        <w:t xml:space="preserve"> </w:t>
      </w:r>
      <w:r>
        <w:t>registration is approved by NAFED,</w:t>
      </w:r>
      <w:r>
        <w:rPr>
          <w:spacing w:val="55"/>
        </w:rPr>
        <w:t xml:space="preserve"> </w:t>
      </w:r>
      <w:r>
        <w:t>the</w:t>
      </w:r>
      <w:r>
        <w:rPr>
          <w:spacing w:val="1"/>
        </w:rPr>
        <w:t xml:space="preserve"> </w:t>
      </w:r>
      <w:r>
        <w:t>party shall have to enter into an agreement with NAFED for a period of two years with further</w:t>
      </w:r>
      <w:r>
        <w:rPr>
          <w:spacing w:val="-52"/>
        </w:rPr>
        <w:t xml:space="preserve"> </w:t>
      </w:r>
      <w:r>
        <w:t>extensions</w:t>
      </w:r>
      <w:r>
        <w:rPr>
          <w:spacing w:val="1"/>
        </w:rPr>
        <w:t xml:space="preserve"> </w:t>
      </w:r>
      <w:r>
        <w:t>subject</w:t>
      </w:r>
      <w:r>
        <w:rPr>
          <w:spacing w:val="3"/>
        </w:rPr>
        <w:t xml:space="preserve"> </w:t>
      </w:r>
      <w:r>
        <w:t>to</w:t>
      </w:r>
      <w:r>
        <w:rPr>
          <w:spacing w:val="-3"/>
        </w:rPr>
        <w:t xml:space="preserve"> </w:t>
      </w:r>
      <w:r>
        <w:t>discretion</w:t>
      </w:r>
      <w:r>
        <w:rPr>
          <w:spacing w:val="-3"/>
        </w:rPr>
        <w:t xml:space="preserve"> </w:t>
      </w:r>
      <w:r>
        <w:t>of</w:t>
      </w:r>
      <w:r>
        <w:rPr>
          <w:spacing w:val="-1"/>
        </w:rPr>
        <w:t xml:space="preserve"> </w:t>
      </w:r>
      <w:r>
        <w:t>NAFED.</w:t>
      </w:r>
    </w:p>
    <w:p w:rsidR="00BE1A40" w:rsidRDefault="00BE1A40">
      <w:pPr>
        <w:pStyle w:val="BodyText"/>
        <w:spacing w:before="1"/>
        <w:rPr>
          <w:sz w:val="25"/>
        </w:rPr>
      </w:pPr>
    </w:p>
    <w:p w:rsidR="00BE1A40" w:rsidRDefault="006109CF">
      <w:pPr>
        <w:pStyle w:val="ListParagraph"/>
        <w:numPr>
          <w:ilvl w:val="1"/>
          <w:numId w:val="10"/>
        </w:numPr>
        <w:tabs>
          <w:tab w:val="left" w:pos="932"/>
        </w:tabs>
        <w:ind w:left="931" w:hanging="362"/>
      </w:pPr>
      <w:r>
        <w:rPr>
          <w:u w:val="single"/>
        </w:rPr>
        <w:t>Participation</w:t>
      </w:r>
      <w:r>
        <w:rPr>
          <w:spacing w:val="-5"/>
          <w:u w:val="single"/>
        </w:rPr>
        <w:t xml:space="preserve"> </w:t>
      </w:r>
      <w:r>
        <w:rPr>
          <w:u w:val="single"/>
        </w:rPr>
        <w:t>in</w:t>
      </w:r>
      <w:r>
        <w:rPr>
          <w:spacing w:val="-5"/>
          <w:u w:val="single"/>
        </w:rPr>
        <w:t xml:space="preserve"> </w:t>
      </w:r>
      <w:r>
        <w:rPr>
          <w:u w:val="single"/>
        </w:rPr>
        <w:t>bidding</w:t>
      </w:r>
      <w:r>
        <w:rPr>
          <w:spacing w:val="-5"/>
          <w:u w:val="single"/>
        </w:rPr>
        <w:t xml:space="preserve"> </w:t>
      </w:r>
      <w:r>
        <w:rPr>
          <w:u w:val="single"/>
        </w:rPr>
        <w:t>process</w:t>
      </w:r>
    </w:p>
    <w:p w:rsidR="00BE1A40" w:rsidRDefault="00BE1A40">
      <w:pPr>
        <w:pStyle w:val="BodyText"/>
        <w:spacing w:before="7"/>
        <w:rPr>
          <w:sz w:val="20"/>
        </w:rPr>
      </w:pPr>
    </w:p>
    <w:p w:rsidR="00BE1A40" w:rsidRDefault="006109CF">
      <w:pPr>
        <w:pStyle w:val="ListParagraph"/>
        <w:numPr>
          <w:ilvl w:val="0"/>
          <w:numId w:val="8"/>
        </w:numPr>
        <w:tabs>
          <w:tab w:val="left" w:pos="941"/>
        </w:tabs>
        <w:spacing w:before="92" w:line="278" w:lineRule="auto"/>
        <w:ind w:right="232"/>
        <w:jc w:val="both"/>
      </w:pPr>
      <w:r>
        <w:t>Empanelled parties will be intimated by NAFED/Service Provider about the tenders/contracts</w:t>
      </w:r>
      <w:r>
        <w:rPr>
          <w:spacing w:val="1"/>
        </w:rPr>
        <w:t xml:space="preserve"> </w:t>
      </w:r>
      <w:r>
        <w:t>listed</w:t>
      </w:r>
      <w:r>
        <w:rPr>
          <w:spacing w:val="1"/>
        </w:rPr>
        <w:t xml:space="preserve"> </w:t>
      </w:r>
      <w:r>
        <w:t>on</w:t>
      </w:r>
      <w:r>
        <w:rPr>
          <w:spacing w:val="-4"/>
        </w:rPr>
        <w:t xml:space="preserve"> </w:t>
      </w:r>
      <w:r>
        <w:t>portal</w:t>
      </w:r>
      <w:r>
        <w:rPr>
          <w:spacing w:val="-3"/>
        </w:rPr>
        <w:t xml:space="preserve"> </w:t>
      </w:r>
      <w:r>
        <w:t>on</w:t>
      </w:r>
      <w:r>
        <w:rPr>
          <w:spacing w:val="-4"/>
        </w:rPr>
        <w:t xml:space="preserve"> </w:t>
      </w:r>
      <w:r>
        <w:t>regular</w:t>
      </w:r>
      <w:r>
        <w:rPr>
          <w:spacing w:val="4"/>
        </w:rPr>
        <w:t xml:space="preserve"> </w:t>
      </w:r>
      <w:r>
        <w:t>basis</w:t>
      </w:r>
      <w:r>
        <w:rPr>
          <w:spacing w:val="1"/>
        </w:rPr>
        <w:t xml:space="preserve"> </w:t>
      </w:r>
      <w:r>
        <w:t>through</w:t>
      </w:r>
      <w:r>
        <w:rPr>
          <w:spacing w:val="-4"/>
        </w:rPr>
        <w:t xml:space="preserve"> </w:t>
      </w:r>
      <w:r>
        <w:t>specified</w:t>
      </w:r>
      <w:r>
        <w:rPr>
          <w:spacing w:val="2"/>
        </w:rPr>
        <w:t xml:space="preserve"> </w:t>
      </w:r>
      <w:r>
        <w:t>e-portal/messages</w:t>
      </w:r>
      <w:r>
        <w:rPr>
          <w:spacing w:val="1"/>
        </w:rPr>
        <w:t xml:space="preserve"> </w:t>
      </w:r>
      <w:r>
        <w:t>on</w:t>
      </w:r>
      <w:r>
        <w:rPr>
          <w:spacing w:val="-4"/>
        </w:rPr>
        <w:t xml:space="preserve"> </w:t>
      </w:r>
      <w:r>
        <w:t>phone</w:t>
      </w:r>
      <w:r>
        <w:rPr>
          <w:spacing w:val="-1"/>
        </w:rPr>
        <w:t xml:space="preserve"> </w:t>
      </w:r>
      <w:r>
        <w:t>etc.</w:t>
      </w:r>
    </w:p>
    <w:p w:rsidR="00BE1A40" w:rsidRDefault="006109CF">
      <w:pPr>
        <w:pStyle w:val="ListParagraph"/>
        <w:numPr>
          <w:ilvl w:val="0"/>
          <w:numId w:val="8"/>
        </w:numPr>
        <w:tabs>
          <w:tab w:val="left" w:pos="941"/>
        </w:tabs>
        <w:spacing w:line="276" w:lineRule="auto"/>
        <w:ind w:right="234" w:hanging="539"/>
        <w:jc w:val="both"/>
      </w:pPr>
      <w:r>
        <w:t>The tenders/contracts</w:t>
      </w:r>
      <w:r>
        <w:rPr>
          <w:spacing w:val="1"/>
        </w:rPr>
        <w:t xml:space="preserve"> </w:t>
      </w:r>
      <w:r>
        <w:t>on e-portal</w:t>
      </w:r>
      <w:r>
        <w:rPr>
          <w:spacing w:val="1"/>
        </w:rPr>
        <w:t xml:space="preserve"> </w:t>
      </w:r>
      <w:r>
        <w:t>will</w:t>
      </w:r>
      <w:r>
        <w:rPr>
          <w:spacing w:val="1"/>
        </w:rPr>
        <w:t xml:space="preserve"> </w:t>
      </w:r>
      <w:r>
        <w:t>provide complete details</w:t>
      </w:r>
      <w:r>
        <w:rPr>
          <w:spacing w:val="1"/>
        </w:rPr>
        <w:t xml:space="preserve"> </w:t>
      </w:r>
      <w:r>
        <w:t>including order</w:t>
      </w:r>
      <w:r>
        <w:rPr>
          <w:spacing w:val="1"/>
        </w:rPr>
        <w:t xml:space="preserve"> </w:t>
      </w:r>
      <w:r>
        <w:t>quantity,</w:t>
      </w:r>
      <w:r>
        <w:rPr>
          <w:spacing w:val="1"/>
        </w:rPr>
        <w:t xml:space="preserve"> </w:t>
      </w:r>
      <w:r>
        <w:t>quality specifications of</w:t>
      </w:r>
      <w:r>
        <w:rPr>
          <w:spacing w:val="55"/>
        </w:rPr>
        <w:t xml:space="preserve"> </w:t>
      </w:r>
      <w:r>
        <w:t>millets to be supplied and delivery location</w:t>
      </w:r>
      <w:r>
        <w:rPr>
          <w:spacing w:val="1"/>
        </w:rPr>
        <w:t xml:space="preserve"> </w:t>
      </w:r>
      <w:r>
        <w:t>with</w:t>
      </w:r>
      <w:r>
        <w:rPr>
          <w:spacing w:val="-4"/>
        </w:rPr>
        <w:t xml:space="preserve"> </w:t>
      </w:r>
      <w:r>
        <w:t>timelines.</w:t>
      </w:r>
    </w:p>
    <w:p w:rsidR="00BE1A40" w:rsidRDefault="006109CF">
      <w:pPr>
        <w:pStyle w:val="ListParagraph"/>
        <w:numPr>
          <w:ilvl w:val="0"/>
          <w:numId w:val="8"/>
        </w:numPr>
        <w:tabs>
          <w:tab w:val="left" w:pos="941"/>
        </w:tabs>
        <w:spacing w:line="276" w:lineRule="auto"/>
        <w:ind w:right="234" w:hanging="601"/>
        <w:jc w:val="both"/>
      </w:pPr>
      <w:r>
        <w:t>Parties will be required to deposit EMD and tender fees (if any) plus applicable taxes, if any</w:t>
      </w:r>
      <w:r>
        <w:rPr>
          <w:spacing w:val="1"/>
        </w:rPr>
        <w:t xml:space="preserve"> </w:t>
      </w:r>
      <w:r>
        <w:t>before participation in the bidding process. The amount of EMD and tender fees (if any) plus</w:t>
      </w:r>
      <w:r>
        <w:rPr>
          <w:spacing w:val="1"/>
        </w:rPr>
        <w:t xml:space="preserve"> </w:t>
      </w:r>
      <w:r>
        <w:t>applicable</w:t>
      </w:r>
      <w:r>
        <w:rPr>
          <w:spacing w:val="-6"/>
        </w:rPr>
        <w:t xml:space="preserve"> </w:t>
      </w:r>
      <w:r>
        <w:t>taxes,</w:t>
      </w:r>
      <w:r>
        <w:rPr>
          <w:spacing w:val="5"/>
        </w:rPr>
        <w:t xml:space="preserve"> </w:t>
      </w:r>
      <w:r>
        <w:t>if any</w:t>
      </w:r>
      <w:r>
        <w:rPr>
          <w:spacing w:val="4"/>
        </w:rPr>
        <w:t xml:space="preserve"> </w:t>
      </w:r>
      <w:r>
        <w:t>will</w:t>
      </w:r>
      <w:r>
        <w:rPr>
          <w:spacing w:val="-3"/>
        </w:rPr>
        <w:t xml:space="preserve"> </w:t>
      </w:r>
      <w:r>
        <w:t>be</w:t>
      </w:r>
      <w:r>
        <w:rPr>
          <w:spacing w:val="-5"/>
        </w:rPr>
        <w:t xml:space="preserve"> </w:t>
      </w:r>
      <w:r>
        <w:t>pre-defined</w:t>
      </w:r>
      <w:r>
        <w:rPr>
          <w:spacing w:val="2"/>
        </w:rPr>
        <w:t xml:space="preserve"> </w:t>
      </w:r>
      <w:r>
        <w:t>in</w:t>
      </w:r>
      <w:r>
        <w:rPr>
          <w:spacing w:val="-3"/>
        </w:rPr>
        <w:t xml:space="preserve"> </w:t>
      </w:r>
      <w:r>
        <w:t>the</w:t>
      </w:r>
      <w:r>
        <w:rPr>
          <w:spacing w:val="-5"/>
        </w:rPr>
        <w:t xml:space="preserve"> </w:t>
      </w:r>
      <w:r>
        <w:t>bidding</w:t>
      </w:r>
      <w:r>
        <w:rPr>
          <w:spacing w:val="-4"/>
        </w:rPr>
        <w:t xml:space="preserve"> </w:t>
      </w:r>
      <w:r>
        <w:t>contract.</w:t>
      </w:r>
    </w:p>
    <w:p w:rsidR="00BE1A40" w:rsidRDefault="006109CF">
      <w:pPr>
        <w:pStyle w:val="ListParagraph"/>
        <w:numPr>
          <w:ilvl w:val="0"/>
          <w:numId w:val="8"/>
        </w:numPr>
        <w:tabs>
          <w:tab w:val="left" w:pos="941"/>
        </w:tabs>
        <w:spacing w:line="278" w:lineRule="auto"/>
        <w:ind w:right="230" w:hanging="587"/>
        <w:jc w:val="both"/>
      </w:pPr>
      <w:r>
        <w:t>Parties will have to post its bid for the 'scope of services mentioned in the bid document'.</w:t>
      </w:r>
      <w:r>
        <w:rPr>
          <w:spacing w:val="1"/>
        </w:rPr>
        <w:t xml:space="preserve"> </w:t>
      </w:r>
      <w:r>
        <w:t>Parties shall have to make offer for a complete lot and confirm to deliver final quantity to</w:t>
      </w:r>
      <w:r>
        <w:rPr>
          <w:spacing w:val="1"/>
        </w:rPr>
        <w:t xml:space="preserve"> </w:t>
      </w:r>
      <w:r>
        <w:t>delivery</w:t>
      </w:r>
      <w:r>
        <w:rPr>
          <w:spacing w:val="-4"/>
        </w:rPr>
        <w:t xml:space="preserve"> </w:t>
      </w:r>
      <w:r w:rsidR="00A45DA9">
        <w:t>centers</w:t>
      </w:r>
      <w:r>
        <w:rPr>
          <w:spacing w:val="4"/>
        </w:rPr>
        <w:t xml:space="preserve"> </w:t>
      </w:r>
      <w:r>
        <w:t>within</w:t>
      </w:r>
      <w:r>
        <w:rPr>
          <w:spacing w:val="-3"/>
        </w:rPr>
        <w:t xml:space="preserve"> </w:t>
      </w:r>
      <w:r>
        <w:t>prescribed</w:t>
      </w:r>
      <w:r>
        <w:rPr>
          <w:spacing w:val="-3"/>
        </w:rPr>
        <w:t xml:space="preserve"> </w:t>
      </w:r>
      <w:r>
        <w:t>time period.</w:t>
      </w:r>
    </w:p>
    <w:p w:rsidR="00BE1A40" w:rsidRDefault="006109CF">
      <w:pPr>
        <w:pStyle w:val="ListParagraph"/>
        <w:numPr>
          <w:ilvl w:val="0"/>
          <w:numId w:val="8"/>
        </w:numPr>
        <w:tabs>
          <w:tab w:val="left" w:pos="941"/>
        </w:tabs>
        <w:spacing w:line="247" w:lineRule="exact"/>
        <w:ind w:hanging="524"/>
        <w:jc w:val="both"/>
      </w:pPr>
      <w:r>
        <w:t>The</w:t>
      </w:r>
      <w:r>
        <w:rPr>
          <w:spacing w:val="9"/>
        </w:rPr>
        <w:t xml:space="preserve"> </w:t>
      </w:r>
      <w:r>
        <w:t>bidding</w:t>
      </w:r>
      <w:r>
        <w:rPr>
          <w:spacing w:val="16"/>
        </w:rPr>
        <w:t xml:space="preserve"> </w:t>
      </w:r>
      <w:r>
        <w:t>may</w:t>
      </w:r>
      <w:r>
        <w:rPr>
          <w:spacing w:val="11"/>
        </w:rPr>
        <w:t xml:space="preserve"> </w:t>
      </w:r>
      <w:r>
        <w:t>be</w:t>
      </w:r>
      <w:r>
        <w:rPr>
          <w:spacing w:val="14"/>
        </w:rPr>
        <w:t xml:space="preserve"> </w:t>
      </w:r>
      <w:r>
        <w:t>on</w:t>
      </w:r>
      <w:r>
        <w:rPr>
          <w:spacing w:val="11"/>
        </w:rPr>
        <w:t xml:space="preserve"> </w:t>
      </w:r>
      <w:r>
        <w:t>different</w:t>
      </w:r>
      <w:r>
        <w:rPr>
          <w:spacing w:val="17"/>
        </w:rPr>
        <w:t xml:space="preserve"> </w:t>
      </w:r>
      <w:r>
        <w:t>parameters</w:t>
      </w:r>
      <w:r>
        <w:rPr>
          <w:spacing w:val="17"/>
        </w:rPr>
        <w:t xml:space="preserve"> </w:t>
      </w:r>
      <w:r>
        <w:t>depending</w:t>
      </w:r>
      <w:r>
        <w:rPr>
          <w:spacing w:val="12"/>
        </w:rPr>
        <w:t xml:space="preserve"> </w:t>
      </w:r>
      <w:r>
        <w:t>upon</w:t>
      </w:r>
      <w:r>
        <w:rPr>
          <w:spacing w:val="11"/>
        </w:rPr>
        <w:t xml:space="preserve"> </w:t>
      </w:r>
      <w:r>
        <w:t>the</w:t>
      </w:r>
      <w:r>
        <w:rPr>
          <w:spacing w:val="9"/>
        </w:rPr>
        <w:t xml:space="preserve"> </w:t>
      </w:r>
      <w:r>
        <w:t>requirement</w:t>
      </w:r>
      <w:r>
        <w:rPr>
          <w:spacing w:val="17"/>
        </w:rPr>
        <w:t xml:space="preserve"> </w:t>
      </w:r>
      <w:r>
        <w:t>of</w:t>
      </w:r>
      <w:r>
        <w:rPr>
          <w:spacing w:val="15"/>
        </w:rPr>
        <w:t xml:space="preserve"> </w:t>
      </w:r>
      <w:r>
        <w:t>the</w:t>
      </w:r>
      <w:r>
        <w:rPr>
          <w:spacing w:val="9"/>
        </w:rPr>
        <w:t xml:space="preserve"> </w:t>
      </w:r>
      <w:r>
        <w:t>contract</w:t>
      </w:r>
    </w:p>
    <w:p w:rsidR="00BE1A40" w:rsidRDefault="006109CF">
      <w:pPr>
        <w:pStyle w:val="BodyText"/>
        <w:spacing w:before="36" w:line="276" w:lineRule="auto"/>
        <w:ind w:left="941" w:right="232"/>
        <w:jc w:val="both"/>
      </w:pPr>
      <w:r>
        <w:t>/bid document uploaded on e-portal and it may differ from contract to contract. For each</w:t>
      </w:r>
      <w:r>
        <w:rPr>
          <w:spacing w:val="1"/>
        </w:rPr>
        <w:t xml:space="preserve"> </w:t>
      </w:r>
      <w:r>
        <w:t>contract, portal will display best bid (lowest and highest) depending on the nature of the</w:t>
      </w:r>
      <w:r>
        <w:rPr>
          <w:spacing w:val="1"/>
        </w:rPr>
        <w:t xml:space="preserve"> </w:t>
      </w:r>
      <w:r>
        <w:t>contract (without disclosing name of the bidder). Interested bidder may revise the bid (only</w:t>
      </w:r>
      <w:r>
        <w:rPr>
          <w:spacing w:val="1"/>
        </w:rPr>
        <w:t xml:space="preserve"> </w:t>
      </w:r>
      <w:r>
        <w:t>increase / decrease from last highest /lowest bid depending upon the nature of the contract)</w:t>
      </w:r>
      <w:r>
        <w:rPr>
          <w:spacing w:val="1"/>
        </w:rPr>
        <w:t xml:space="preserve"> </w:t>
      </w:r>
      <w:r>
        <w:t>any</w:t>
      </w:r>
      <w:r>
        <w:rPr>
          <w:spacing w:val="1"/>
        </w:rPr>
        <w:t xml:space="preserve"> </w:t>
      </w:r>
      <w:r>
        <w:t>number</w:t>
      </w:r>
      <w:r>
        <w:rPr>
          <w:spacing w:val="5"/>
        </w:rPr>
        <w:t xml:space="preserve"> </w:t>
      </w:r>
      <w:r>
        <w:t>of times</w:t>
      </w:r>
      <w:r>
        <w:rPr>
          <w:spacing w:val="2"/>
        </w:rPr>
        <w:t xml:space="preserve"> </w:t>
      </w:r>
      <w:r>
        <w:t>during</w:t>
      </w:r>
      <w:r>
        <w:rPr>
          <w:spacing w:val="-4"/>
        </w:rPr>
        <w:t xml:space="preserve"> </w:t>
      </w:r>
      <w:r>
        <w:t>the</w:t>
      </w:r>
      <w:r>
        <w:rPr>
          <w:spacing w:val="-5"/>
        </w:rPr>
        <w:t xml:space="preserve"> </w:t>
      </w:r>
      <w:r>
        <w:t>auction.</w:t>
      </w:r>
    </w:p>
    <w:p w:rsidR="00BE1A40" w:rsidRDefault="006109CF">
      <w:pPr>
        <w:pStyle w:val="ListParagraph"/>
        <w:numPr>
          <w:ilvl w:val="0"/>
          <w:numId w:val="8"/>
        </w:numPr>
        <w:tabs>
          <w:tab w:val="left" w:pos="941"/>
        </w:tabs>
        <w:spacing w:line="273" w:lineRule="auto"/>
        <w:ind w:right="238" w:hanging="587"/>
        <w:jc w:val="both"/>
      </w:pPr>
      <w:r>
        <w:t>At the end of bidding period, the bidder with the lowest /highest bid depending upon the</w:t>
      </w:r>
      <w:r>
        <w:rPr>
          <w:spacing w:val="1"/>
        </w:rPr>
        <w:t xml:space="preserve"> </w:t>
      </w:r>
      <w:r>
        <w:t>nature</w:t>
      </w:r>
      <w:r>
        <w:rPr>
          <w:spacing w:val="-6"/>
        </w:rPr>
        <w:t xml:space="preserve"> </w:t>
      </w:r>
      <w:r>
        <w:t>of the</w:t>
      </w:r>
      <w:r>
        <w:rPr>
          <w:spacing w:val="-6"/>
        </w:rPr>
        <w:t xml:space="preserve"> </w:t>
      </w:r>
      <w:r>
        <w:t>contract</w:t>
      </w:r>
      <w:r>
        <w:rPr>
          <w:spacing w:val="3"/>
        </w:rPr>
        <w:t xml:space="preserve"> </w:t>
      </w:r>
      <w:r>
        <w:t>will</w:t>
      </w:r>
      <w:r>
        <w:rPr>
          <w:spacing w:val="-3"/>
        </w:rPr>
        <w:t xml:space="preserve"> </w:t>
      </w:r>
      <w:r>
        <w:t>be</w:t>
      </w:r>
      <w:r>
        <w:rPr>
          <w:spacing w:val="-5"/>
        </w:rPr>
        <w:t xml:space="preserve"> </w:t>
      </w:r>
      <w:r>
        <w:t>awarded</w:t>
      </w:r>
      <w:r>
        <w:rPr>
          <w:spacing w:val="-4"/>
        </w:rPr>
        <w:t xml:space="preserve"> </w:t>
      </w:r>
      <w:r>
        <w:t>the</w:t>
      </w:r>
      <w:r>
        <w:rPr>
          <w:spacing w:val="-5"/>
        </w:rPr>
        <w:t xml:space="preserve"> </w:t>
      </w:r>
      <w:r>
        <w:t>contract</w:t>
      </w:r>
      <w:r>
        <w:rPr>
          <w:spacing w:val="-3"/>
        </w:rPr>
        <w:t xml:space="preserve"> </w:t>
      </w:r>
      <w:r>
        <w:t>subject</w:t>
      </w:r>
      <w:r>
        <w:rPr>
          <w:spacing w:val="3"/>
        </w:rPr>
        <w:t xml:space="preserve"> </w:t>
      </w:r>
      <w:r>
        <w:t>to</w:t>
      </w:r>
      <w:r>
        <w:rPr>
          <w:spacing w:val="-4"/>
        </w:rPr>
        <w:t xml:space="preserve"> </w:t>
      </w:r>
      <w:r>
        <w:t>final</w:t>
      </w:r>
      <w:r>
        <w:rPr>
          <w:spacing w:val="-2"/>
        </w:rPr>
        <w:t xml:space="preserve"> </w:t>
      </w:r>
      <w:r>
        <w:t>approval</w:t>
      </w:r>
      <w:r>
        <w:rPr>
          <w:spacing w:val="-2"/>
        </w:rPr>
        <w:t xml:space="preserve"> </w:t>
      </w:r>
      <w:r>
        <w:t>of</w:t>
      </w:r>
      <w:r>
        <w:rPr>
          <w:spacing w:val="-1"/>
        </w:rPr>
        <w:t xml:space="preserve"> </w:t>
      </w:r>
      <w:r>
        <w:t>NAFED.</w:t>
      </w:r>
    </w:p>
    <w:p w:rsidR="00BE1A40" w:rsidRDefault="006109CF">
      <w:pPr>
        <w:pStyle w:val="ListParagraph"/>
        <w:numPr>
          <w:ilvl w:val="0"/>
          <w:numId w:val="8"/>
        </w:numPr>
        <w:tabs>
          <w:tab w:val="left" w:pos="941"/>
        </w:tabs>
        <w:spacing w:before="4" w:line="278" w:lineRule="auto"/>
        <w:ind w:right="236" w:hanging="649"/>
        <w:jc w:val="both"/>
      </w:pPr>
      <w:r>
        <w:t>On award of contract, successful bidder will have to submit Security Deposit as specified in</w:t>
      </w:r>
      <w:r>
        <w:rPr>
          <w:spacing w:val="1"/>
        </w:rPr>
        <w:t xml:space="preserve"> </w:t>
      </w:r>
      <w:r>
        <w:t>the</w:t>
      </w:r>
      <w:r>
        <w:rPr>
          <w:spacing w:val="-6"/>
        </w:rPr>
        <w:t xml:space="preserve"> </w:t>
      </w:r>
      <w:r>
        <w:t>bid</w:t>
      </w:r>
      <w:r>
        <w:rPr>
          <w:spacing w:val="-3"/>
        </w:rPr>
        <w:t xml:space="preserve"> </w:t>
      </w:r>
      <w:r>
        <w:t>document.</w:t>
      </w:r>
    </w:p>
    <w:p w:rsidR="00BE1A40" w:rsidRDefault="00BE1A40">
      <w:pPr>
        <w:spacing w:line="278" w:lineRule="auto"/>
        <w:jc w:val="both"/>
        <w:sectPr w:rsidR="00BE1A40">
          <w:pgSz w:w="11910" w:h="16840"/>
          <w:pgMar w:top="158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numPr>
          <w:ilvl w:val="0"/>
          <w:numId w:val="10"/>
        </w:numPr>
        <w:tabs>
          <w:tab w:val="left" w:pos="940"/>
          <w:tab w:val="left" w:pos="941"/>
        </w:tabs>
        <w:spacing w:before="63"/>
      </w:pPr>
      <w:r>
        <w:lastRenderedPageBreak/>
        <w:t>PROCESSING</w:t>
      </w:r>
      <w:r>
        <w:rPr>
          <w:spacing w:val="-5"/>
        </w:rPr>
        <w:t xml:space="preserve"> </w:t>
      </w:r>
      <w:r>
        <w:t>AND</w:t>
      </w:r>
      <w:r>
        <w:rPr>
          <w:spacing w:val="-1"/>
        </w:rPr>
        <w:t xml:space="preserve"> </w:t>
      </w:r>
      <w:r>
        <w:t>DELIVERY</w:t>
      </w:r>
    </w:p>
    <w:p w:rsidR="00BE1A40" w:rsidRDefault="00BE1A40">
      <w:pPr>
        <w:pStyle w:val="BodyText"/>
        <w:spacing w:before="1"/>
        <w:rPr>
          <w:b/>
          <w:sz w:val="28"/>
        </w:rPr>
      </w:pPr>
    </w:p>
    <w:p w:rsidR="00BE1A40" w:rsidRDefault="006109CF">
      <w:pPr>
        <w:pStyle w:val="BodyText"/>
        <w:ind w:left="941"/>
      </w:pPr>
      <w:r>
        <w:t>The</w:t>
      </w:r>
      <w:r>
        <w:rPr>
          <w:spacing w:val="-6"/>
        </w:rPr>
        <w:t xml:space="preserve"> </w:t>
      </w:r>
      <w:r>
        <w:t>successful</w:t>
      </w:r>
      <w:r>
        <w:rPr>
          <w:spacing w:val="-1"/>
        </w:rPr>
        <w:t xml:space="preserve"> </w:t>
      </w:r>
      <w:r>
        <w:t>bidders</w:t>
      </w:r>
      <w:r>
        <w:rPr>
          <w:spacing w:val="2"/>
        </w:rPr>
        <w:t xml:space="preserve"> </w:t>
      </w:r>
      <w:r>
        <w:t>have</w:t>
      </w:r>
      <w:r>
        <w:rPr>
          <w:spacing w:val="-6"/>
        </w:rPr>
        <w:t xml:space="preserve"> </w:t>
      </w:r>
      <w:r>
        <w:t>to</w:t>
      </w:r>
      <w:r>
        <w:rPr>
          <w:spacing w:val="1"/>
        </w:rPr>
        <w:t xml:space="preserve"> </w:t>
      </w:r>
      <w:r>
        <w:t>ensure:-</w:t>
      </w:r>
    </w:p>
    <w:p w:rsidR="00BE1A40" w:rsidRDefault="00BE1A40">
      <w:pPr>
        <w:pStyle w:val="BodyText"/>
        <w:spacing w:before="6"/>
        <w:rPr>
          <w:sz w:val="28"/>
        </w:rPr>
      </w:pPr>
    </w:p>
    <w:p w:rsidR="00BE1A40" w:rsidRDefault="006109CF">
      <w:pPr>
        <w:pStyle w:val="ListParagraph"/>
        <w:numPr>
          <w:ilvl w:val="0"/>
          <w:numId w:val="7"/>
        </w:numPr>
        <w:tabs>
          <w:tab w:val="left" w:pos="941"/>
        </w:tabs>
        <w:spacing w:line="278" w:lineRule="auto"/>
        <w:ind w:right="236"/>
        <w:jc w:val="both"/>
      </w:pPr>
      <w:r>
        <w:t>Delivery of millets as per the quality specifications</w:t>
      </w:r>
      <w:r>
        <w:rPr>
          <w:spacing w:val="1"/>
        </w:rPr>
        <w:t xml:space="preserve"> </w:t>
      </w:r>
      <w:r>
        <w:t>prescribed in the bid document to the NAFED specified delivery points within the stipulated</w:t>
      </w:r>
      <w:r>
        <w:rPr>
          <w:spacing w:val="1"/>
        </w:rPr>
        <w:t xml:space="preserve"> </w:t>
      </w:r>
      <w:r>
        <w:t>time</w:t>
      </w:r>
      <w:r>
        <w:rPr>
          <w:spacing w:val="-6"/>
        </w:rPr>
        <w:t xml:space="preserve"> </w:t>
      </w:r>
      <w:r>
        <w:t>frame without</w:t>
      </w:r>
      <w:r>
        <w:rPr>
          <w:spacing w:val="3"/>
        </w:rPr>
        <w:t xml:space="preserve"> </w:t>
      </w:r>
      <w:r>
        <w:t>tampering</w:t>
      </w:r>
      <w:r>
        <w:rPr>
          <w:spacing w:val="-3"/>
        </w:rPr>
        <w:t xml:space="preserve"> </w:t>
      </w:r>
      <w:r>
        <w:t>the</w:t>
      </w:r>
      <w:r>
        <w:rPr>
          <w:spacing w:val="-5"/>
        </w:rPr>
        <w:t xml:space="preserve"> </w:t>
      </w:r>
      <w:r>
        <w:t>stock.</w:t>
      </w:r>
    </w:p>
    <w:p w:rsidR="00BE1A40" w:rsidRDefault="006109CF">
      <w:pPr>
        <w:pStyle w:val="ListParagraph"/>
        <w:numPr>
          <w:ilvl w:val="0"/>
          <w:numId w:val="7"/>
        </w:numPr>
        <w:tabs>
          <w:tab w:val="left" w:pos="941"/>
        </w:tabs>
        <w:spacing w:line="278" w:lineRule="auto"/>
        <w:ind w:right="246" w:hanging="539"/>
        <w:jc w:val="both"/>
      </w:pPr>
      <w:r>
        <w:t>Obtain the delivery receipt of the stocks from the buyer (nominated by NAFED) and submit</w:t>
      </w:r>
      <w:r>
        <w:rPr>
          <w:spacing w:val="1"/>
        </w:rPr>
        <w:t xml:space="preserve"> </w:t>
      </w:r>
      <w:r>
        <w:t>the</w:t>
      </w:r>
      <w:r>
        <w:rPr>
          <w:spacing w:val="-6"/>
        </w:rPr>
        <w:t xml:space="preserve"> </w:t>
      </w:r>
      <w:r>
        <w:t>same in</w:t>
      </w:r>
      <w:r>
        <w:rPr>
          <w:spacing w:val="-3"/>
        </w:rPr>
        <w:t xml:space="preserve"> </w:t>
      </w:r>
      <w:r>
        <w:t>original</w:t>
      </w:r>
      <w:r>
        <w:rPr>
          <w:spacing w:val="-2"/>
        </w:rPr>
        <w:t xml:space="preserve"> </w:t>
      </w:r>
      <w:proofErr w:type="spellStart"/>
      <w:r>
        <w:t>to</w:t>
      </w:r>
      <w:proofErr w:type="spellEnd"/>
      <w:r>
        <w:rPr>
          <w:spacing w:val="-3"/>
        </w:rPr>
        <w:t xml:space="preserve"> </w:t>
      </w:r>
      <w:r w:rsidR="00A45DA9">
        <w:rPr>
          <w:spacing w:val="-3"/>
        </w:rPr>
        <w:t xml:space="preserve">concerned </w:t>
      </w:r>
      <w:r>
        <w:t xml:space="preserve">NAFED </w:t>
      </w:r>
      <w:r w:rsidR="00A45DA9">
        <w:t>branches</w:t>
      </w:r>
      <w:r>
        <w:t>.</w:t>
      </w:r>
    </w:p>
    <w:p w:rsidR="00BE1A40" w:rsidRDefault="006109CF">
      <w:pPr>
        <w:pStyle w:val="ListParagraph"/>
        <w:numPr>
          <w:ilvl w:val="0"/>
          <w:numId w:val="7"/>
        </w:numPr>
        <w:tabs>
          <w:tab w:val="left" w:pos="941"/>
        </w:tabs>
        <w:spacing w:line="278" w:lineRule="auto"/>
        <w:ind w:right="234" w:hanging="601"/>
        <w:jc w:val="both"/>
      </w:pPr>
      <w:r>
        <w:t>Will be obligated to keep NAFED updated of all the activities including assaying, lot wise</w:t>
      </w:r>
      <w:r>
        <w:rPr>
          <w:spacing w:val="1"/>
        </w:rPr>
        <w:t xml:space="preserve"> </w:t>
      </w:r>
      <w:r>
        <w:t>completion</w:t>
      </w:r>
      <w:r>
        <w:rPr>
          <w:spacing w:val="1"/>
        </w:rPr>
        <w:t xml:space="preserve"> </w:t>
      </w:r>
      <w:r>
        <w:t>of</w:t>
      </w:r>
      <w:r>
        <w:rPr>
          <w:spacing w:val="-1"/>
        </w:rPr>
        <w:t xml:space="preserve"> </w:t>
      </w:r>
      <w:r>
        <w:t>processing,</w:t>
      </w:r>
      <w:r>
        <w:rPr>
          <w:spacing w:val="4"/>
        </w:rPr>
        <w:t xml:space="preserve"> </w:t>
      </w:r>
      <w:r>
        <w:t>packaging</w:t>
      </w:r>
      <w:r>
        <w:rPr>
          <w:spacing w:val="-4"/>
        </w:rPr>
        <w:t xml:space="preserve"> </w:t>
      </w:r>
      <w:r>
        <w:t>and</w:t>
      </w:r>
      <w:r>
        <w:rPr>
          <w:spacing w:val="-3"/>
        </w:rPr>
        <w:t xml:space="preserve"> </w:t>
      </w:r>
      <w:r>
        <w:t>delivery</w:t>
      </w:r>
      <w:r>
        <w:rPr>
          <w:spacing w:val="-3"/>
        </w:rPr>
        <w:t xml:space="preserve"> </w:t>
      </w:r>
      <w:r>
        <w:t>to</w:t>
      </w:r>
      <w:r>
        <w:rPr>
          <w:spacing w:val="-4"/>
        </w:rPr>
        <w:t xml:space="preserve"> </w:t>
      </w:r>
      <w:r>
        <w:t>buyer</w:t>
      </w:r>
      <w:r>
        <w:rPr>
          <w:spacing w:val="5"/>
        </w:rPr>
        <w:t xml:space="preserve"> </w:t>
      </w:r>
      <w:r>
        <w:t>on</w:t>
      </w:r>
      <w:r>
        <w:rPr>
          <w:spacing w:val="-4"/>
        </w:rPr>
        <w:t xml:space="preserve"> </w:t>
      </w:r>
      <w:r>
        <w:t>the e-portal.</w:t>
      </w:r>
    </w:p>
    <w:p w:rsidR="00BE1A40" w:rsidRDefault="006109CF">
      <w:pPr>
        <w:pStyle w:val="ListParagraph"/>
        <w:numPr>
          <w:ilvl w:val="0"/>
          <w:numId w:val="7"/>
        </w:numPr>
        <w:tabs>
          <w:tab w:val="left" w:pos="941"/>
        </w:tabs>
        <w:spacing w:line="273" w:lineRule="auto"/>
        <w:ind w:right="245" w:hanging="587"/>
        <w:jc w:val="both"/>
      </w:pPr>
      <w:r>
        <w:t>Will be obligated to ensure compliance to the terms and conditions as mentioned in the bid</w:t>
      </w:r>
      <w:r>
        <w:rPr>
          <w:spacing w:val="1"/>
        </w:rPr>
        <w:t xml:space="preserve"> </w:t>
      </w:r>
      <w:r>
        <w:t>document</w:t>
      </w:r>
      <w:r>
        <w:rPr>
          <w:spacing w:val="2"/>
        </w:rPr>
        <w:t xml:space="preserve"> </w:t>
      </w:r>
      <w:r>
        <w:t>of a</w:t>
      </w:r>
      <w:r>
        <w:rPr>
          <w:spacing w:val="5"/>
        </w:rPr>
        <w:t xml:space="preserve"> </w:t>
      </w:r>
      <w:r>
        <w:t>particular auction/contract.</w:t>
      </w:r>
    </w:p>
    <w:p w:rsidR="00BE1A40" w:rsidRDefault="00BE1A40">
      <w:pPr>
        <w:pStyle w:val="BodyText"/>
        <w:rPr>
          <w:sz w:val="25"/>
        </w:rPr>
      </w:pPr>
    </w:p>
    <w:p w:rsidR="00BE1A40" w:rsidRDefault="006109CF">
      <w:pPr>
        <w:pStyle w:val="Heading1"/>
        <w:numPr>
          <w:ilvl w:val="0"/>
          <w:numId w:val="10"/>
        </w:numPr>
        <w:tabs>
          <w:tab w:val="left" w:pos="941"/>
        </w:tabs>
        <w:spacing w:before="1" w:line="273" w:lineRule="auto"/>
        <w:ind w:right="241"/>
        <w:jc w:val="both"/>
      </w:pPr>
      <w:r>
        <w:t>PRE-QUALIFICATION</w:t>
      </w:r>
      <w:r>
        <w:rPr>
          <w:spacing w:val="1"/>
        </w:rPr>
        <w:t xml:space="preserve"> </w:t>
      </w:r>
      <w:r>
        <w:t>CRITERIA/</w:t>
      </w:r>
      <w:r>
        <w:rPr>
          <w:spacing w:val="1"/>
        </w:rPr>
        <w:t xml:space="preserve"> </w:t>
      </w:r>
      <w:r>
        <w:t>DOCUMENTS</w:t>
      </w:r>
      <w:r>
        <w:rPr>
          <w:spacing w:val="1"/>
        </w:rPr>
        <w:t xml:space="preserve"> </w:t>
      </w:r>
      <w:r>
        <w:t>TO</w:t>
      </w:r>
      <w:r>
        <w:rPr>
          <w:spacing w:val="1"/>
        </w:rPr>
        <w:t xml:space="preserve"> </w:t>
      </w:r>
      <w:r>
        <w:t>BE</w:t>
      </w:r>
      <w:r>
        <w:rPr>
          <w:spacing w:val="1"/>
        </w:rPr>
        <w:t xml:space="preserve"> </w:t>
      </w:r>
      <w:r>
        <w:t>SUBMITTED</w:t>
      </w:r>
      <w:r>
        <w:rPr>
          <w:spacing w:val="1"/>
        </w:rPr>
        <w:t xml:space="preserve"> </w:t>
      </w:r>
      <w:r>
        <w:t>FOR</w:t>
      </w:r>
      <w:r>
        <w:rPr>
          <w:spacing w:val="1"/>
        </w:rPr>
        <w:t xml:space="preserve"> </w:t>
      </w:r>
      <w:r>
        <w:t>SELECTION OF</w:t>
      </w:r>
      <w:r>
        <w:rPr>
          <w:spacing w:val="-3"/>
        </w:rPr>
        <w:t xml:space="preserve"> </w:t>
      </w:r>
      <w:r>
        <w:t>PROSPECTIVE</w:t>
      </w:r>
      <w:r>
        <w:rPr>
          <w:spacing w:val="-2"/>
        </w:rPr>
        <w:t xml:space="preserve"> </w:t>
      </w:r>
      <w:r>
        <w:t>PARTIES</w:t>
      </w:r>
    </w:p>
    <w:p w:rsidR="00BE1A40" w:rsidRDefault="00BE1A40">
      <w:pPr>
        <w:pStyle w:val="BodyText"/>
        <w:rPr>
          <w:b/>
          <w:sz w:val="25"/>
        </w:rPr>
      </w:pPr>
    </w:p>
    <w:p w:rsidR="00BE1A40" w:rsidRDefault="006109CF">
      <w:pPr>
        <w:pStyle w:val="ListParagraph"/>
        <w:numPr>
          <w:ilvl w:val="0"/>
          <w:numId w:val="6"/>
        </w:numPr>
        <w:tabs>
          <w:tab w:val="left" w:pos="941"/>
        </w:tabs>
        <w:spacing w:line="276" w:lineRule="auto"/>
        <w:ind w:right="233"/>
        <w:jc w:val="both"/>
      </w:pPr>
      <w:r>
        <w:t>For millets, the interested party may employ its own, or through lease, multiple</w:t>
      </w:r>
      <w:r>
        <w:rPr>
          <w:spacing w:val="1"/>
        </w:rPr>
        <w:t xml:space="preserve"> </w:t>
      </w:r>
      <w:r>
        <w:t>plants/units with a valid license from concerned authorities. In case of leased unit, the lease</w:t>
      </w:r>
      <w:r>
        <w:rPr>
          <w:spacing w:val="1"/>
        </w:rPr>
        <w:t xml:space="preserve"> </w:t>
      </w:r>
      <w:r>
        <w:t>agreement must be registered; residual period should be 12 months. The party must provide</w:t>
      </w:r>
      <w:r>
        <w:rPr>
          <w:spacing w:val="1"/>
        </w:rPr>
        <w:t xml:space="preserve"> </w:t>
      </w:r>
      <w:r>
        <w:t>details</w:t>
      </w:r>
      <w:r>
        <w:rPr>
          <w:spacing w:val="1"/>
        </w:rPr>
        <w:t xml:space="preserve"> </w:t>
      </w:r>
      <w:r>
        <w:t>of</w:t>
      </w:r>
      <w:r>
        <w:rPr>
          <w:spacing w:val="4"/>
        </w:rPr>
        <w:t xml:space="preserve"> </w:t>
      </w:r>
      <w:r>
        <w:t>each</w:t>
      </w:r>
      <w:r>
        <w:rPr>
          <w:spacing w:val="-3"/>
        </w:rPr>
        <w:t xml:space="preserve"> </w:t>
      </w:r>
      <w:r>
        <w:t>processing</w:t>
      </w:r>
      <w:r>
        <w:rPr>
          <w:spacing w:val="-4"/>
        </w:rPr>
        <w:t xml:space="preserve"> </w:t>
      </w:r>
      <w:r>
        <w:t>unit</w:t>
      </w:r>
      <w:r>
        <w:rPr>
          <w:spacing w:val="3"/>
        </w:rPr>
        <w:t xml:space="preserve"> </w:t>
      </w:r>
      <w:r>
        <w:t>as</w:t>
      </w:r>
      <w:r>
        <w:rPr>
          <w:spacing w:val="1"/>
        </w:rPr>
        <w:t xml:space="preserve"> </w:t>
      </w:r>
      <w:r>
        <w:t>per</w:t>
      </w:r>
      <w:r>
        <w:rPr>
          <w:spacing w:val="5"/>
        </w:rPr>
        <w:t xml:space="preserve"> </w:t>
      </w:r>
      <w:r>
        <w:t>the</w:t>
      </w:r>
      <w:r>
        <w:rPr>
          <w:spacing w:val="-6"/>
        </w:rPr>
        <w:t xml:space="preserve"> </w:t>
      </w:r>
      <w:r>
        <w:t>format</w:t>
      </w:r>
      <w:r>
        <w:rPr>
          <w:spacing w:val="3"/>
        </w:rPr>
        <w:t xml:space="preserve"> </w:t>
      </w:r>
      <w:r>
        <w:t>attached.</w:t>
      </w:r>
    </w:p>
    <w:p w:rsidR="00BE1A40" w:rsidRDefault="006109CF">
      <w:pPr>
        <w:pStyle w:val="ListParagraph"/>
        <w:numPr>
          <w:ilvl w:val="0"/>
          <w:numId w:val="6"/>
        </w:numPr>
        <w:tabs>
          <w:tab w:val="left" w:pos="941"/>
        </w:tabs>
        <w:spacing w:before="3" w:line="276" w:lineRule="auto"/>
        <w:ind w:right="232" w:hanging="539"/>
        <w:jc w:val="both"/>
      </w:pPr>
      <w:r>
        <w:t>Interested party may either be a sole proprietorship firm/ Partnership firm (duly registered</w:t>
      </w:r>
      <w:r>
        <w:rPr>
          <w:spacing w:val="1"/>
        </w:rPr>
        <w:t xml:space="preserve"> </w:t>
      </w:r>
      <w:r>
        <w:t>under the provisions of Indian Partnership Act of 1932 as amended from time to time) or a</w:t>
      </w:r>
      <w:r>
        <w:rPr>
          <w:spacing w:val="1"/>
        </w:rPr>
        <w:t xml:space="preserve"> </w:t>
      </w:r>
      <w:r>
        <w:t>Company (registered under</w:t>
      </w:r>
      <w:r>
        <w:rPr>
          <w:spacing w:val="1"/>
        </w:rPr>
        <w:t xml:space="preserve"> </w:t>
      </w:r>
      <w:r>
        <w:t>the relevant provisions of</w:t>
      </w:r>
      <w:r>
        <w:rPr>
          <w:spacing w:val="1"/>
        </w:rPr>
        <w:t xml:space="preserve"> </w:t>
      </w:r>
      <w:r>
        <w:t>Companies Act of 1956 or 2013)</w:t>
      </w:r>
      <w:r>
        <w:rPr>
          <w:spacing w:val="55"/>
        </w:rPr>
        <w:t xml:space="preserve"> </w:t>
      </w:r>
      <w:r>
        <w:t>or</w:t>
      </w:r>
      <w:r>
        <w:rPr>
          <w:spacing w:val="1"/>
        </w:rPr>
        <w:t xml:space="preserve"> </w:t>
      </w:r>
      <w:r>
        <w:t>LLP (Limited Liability Partnership) duly registered under LLP Act, 2008 or a cooperative</w:t>
      </w:r>
      <w:r>
        <w:rPr>
          <w:spacing w:val="1"/>
        </w:rPr>
        <w:t xml:space="preserve"> </w:t>
      </w:r>
      <w:r>
        <w:t>society</w:t>
      </w:r>
      <w:r>
        <w:rPr>
          <w:spacing w:val="-5"/>
        </w:rPr>
        <w:t xml:space="preserve"> </w:t>
      </w:r>
      <w:r>
        <w:t>registered</w:t>
      </w:r>
      <w:r>
        <w:rPr>
          <w:spacing w:val="-4"/>
        </w:rPr>
        <w:t xml:space="preserve"> </w:t>
      </w:r>
      <w:r>
        <w:t>under</w:t>
      </w:r>
      <w:r>
        <w:rPr>
          <w:spacing w:val="4"/>
        </w:rPr>
        <w:t xml:space="preserve"> </w:t>
      </w:r>
      <w:r>
        <w:t>MSCS</w:t>
      </w:r>
      <w:r>
        <w:rPr>
          <w:spacing w:val="2"/>
        </w:rPr>
        <w:t xml:space="preserve"> </w:t>
      </w:r>
      <w:r>
        <w:t>Act,</w:t>
      </w:r>
      <w:r>
        <w:rPr>
          <w:spacing w:val="3"/>
        </w:rPr>
        <w:t xml:space="preserve"> </w:t>
      </w:r>
      <w:r>
        <w:t>2002</w:t>
      </w:r>
      <w:r>
        <w:rPr>
          <w:spacing w:val="1"/>
        </w:rPr>
        <w:t xml:space="preserve"> </w:t>
      </w:r>
      <w:r>
        <w:t>or</w:t>
      </w:r>
      <w:r>
        <w:rPr>
          <w:spacing w:val="-2"/>
        </w:rPr>
        <w:t xml:space="preserve"> </w:t>
      </w:r>
      <w:r w:rsidR="00DA327C">
        <w:rPr>
          <w:spacing w:val="-2"/>
        </w:rPr>
        <w:t>PACS</w:t>
      </w:r>
      <w:r>
        <w:rPr>
          <w:spacing w:val="-5"/>
        </w:rPr>
        <w:t xml:space="preserve"> </w:t>
      </w:r>
      <w:r>
        <w:t>registered</w:t>
      </w:r>
      <w:r>
        <w:rPr>
          <w:spacing w:val="-4"/>
        </w:rPr>
        <w:t xml:space="preserve"> </w:t>
      </w:r>
      <w:r>
        <w:t>under</w:t>
      </w:r>
      <w:r>
        <w:rPr>
          <w:spacing w:val="4"/>
        </w:rPr>
        <w:t xml:space="preserve"> </w:t>
      </w:r>
      <w:r>
        <w:t>Cooperative</w:t>
      </w:r>
      <w:r>
        <w:rPr>
          <w:spacing w:val="-2"/>
        </w:rPr>
        <w:t xml:space="preserve"> </w:t>
      </w:r>
      <w:r>
        <w:t>Act.</w:t>
      </w:r>
    </w:p>
    <w:p w:rsidR="00BE1A40" w:rsidRDefault="006109CF">
      <w:pPr>
        <w:pStyle w:val="ListParagraph"/>
        <w:numPr>
          <w:ilvl w:val="0"/>
          <w:numId w:val="6"/>
        </w:numPr>
        <w:tabs>
          <w:tab w:val="left" w:pos="941"/>
        </w:tabs>
        <w:spacing w:line="273" w:lineRule="auto"/>
        <w:ind w:right="237" w:hanging="601"/>
        <w:jc w:val="both"/>
      </w:pPr>
      <w:r>
        <w:t>Interested party must have following registrations and certifications and shall provide a self-</w:t>
      </w:r>
      <w:r>
        <w:rPr>
          <w:spacing w:val="1"/>
        </w:rPr>
        <w:t xml:space="preserve"> </w:t>
      </w:r>
      <w:r>
        <w:t>attested</w:t>
      </w:r>
      <w:r>
        <w:rPr>
          <w:spacing w:val="-4"/>
        </w:rPr>
        <w:t xml:space="preserve"> </w:t>
      </w:r>
      <w:r>
        <w:t>copy</w:t>
      </w:r>
      <w:r>
        <w:rPr>
          <w:spacing w:val="2"/>
        </w:rPr>
        <w:t xml:space="preserve"> </w:t>
      </w:r>
      <w:r>
        <w:t>of</w:t>
      </w:r>
      <w:r>
        <w:rPr>
          <w:spacing w:val="-1"/>
        </w:rPr>
        <w:t xml:space="preserve"> </w:t>
      </w:r>
      <w:r>
        <w:t>all</w:t>
      </w:r>
      <w:r>
        <w:rPr>
          <w:spacing w:val="-2"/>
        </w:rPr>
        <w:t xml:space="preserve"> </w:t>
      </w:r>
      <w:r>
        <w:t>the certificates</w:t>
      </w:r>
      <w:r>
        <w:rPr>
          <w:spacing w:val="6"/>
        </w:rPr>
        <w:t xml:space="preserve"> </w:t>
      </w:r>
      <w:r>
        <w:t>with</w:t>
      </w:r>
      <w:r>
        <w:rPr>
          <w:spacing w:val="-3"/>
        </w:rPr>
        <w:t xml:space="preserve"> </w:t>
      </w:r>
      <w:r>
        <w:t>the</w:t>
      </w:r>
      <w:r>
        <w:rPr>
          <w:spacing w:val="-6"/>
        </w:rPr>
        <w:t xml:space="preserve"> </w:t>
      </w:r>
      <w:r>
        <w:t>application:</w:t>
      </w:r>
    </w:p>
    <w:p w:rsidR="00BE1A40" w:rsidRDefault="006109CF">
      <w:pPr>
        <w:pStyle w:val="ListParagraph"/>
        <w:numPr>
          <w:ilvl w:val="1"/>
          <w:numId w:val="6"/>
        </w:numPr>
        <w:tabs>
          <w:tab w:val="left" w:pos="1661"/>
        </w:tabs>
        <w:spacing w:before="4"/>
        <w:jc w:val="both"/>
      </w:pPr>
      <w:r>
        <w:t>FSSAI</w:t>
      </w:r>
      <w:r>
        <w:rPr>
          <w:spacing w:val="-3"/>
        </w:rPr>
        <w:t xml:space="preserve"> </w:t>
      </w:r>
      <w:r>
        <w:t>registration</w:t>
      </w:r>
    </w:p>
    <w:p w:rsidR="00BE1A40" w:rsidRDefault="006109CF">
      <w:pPr>
        <w:pStyle w:val="ListParagraph"/>
        <w:numPr>
          <w:ilvl w:val="1"/>
          <w:numId w:val="6"/>
        </w:numPr>
        <w:tabs>
          <w:tab w:val="left" w:pos="1661"/>
        </w:tabs>
        <w:spacing w:before="40"/>
        <w:jc w:val="both"/>
      </w:pPr>
      <w:r>
        <w:t>GST</w:t>
      </w:r>
      <w:r>
        <w:rPr>
          <w:spacing w:val="-4"/>
        </w:rPr>
        <w:t xml:space="preserve"> </w:t>
      </w:r>
      <w:r>
        <w:t>registration</w:t>
      </w:r>
    </w:p>
    <w:p w:rsidR="00BE1A40" w:rsidRDefault="006109CF">
      <w:pPr>
        <w:pStyle w:val="ListParagraph"/>
        <w:numPr>
          <w:ilvl w:val="0"/>
          <w:numId w:val="6"/>
        </w:numPr>
        <w:tabs>
          <w:tab w:val="left" w:pos="940"/>
          <w:tab w:val="left" w:pos="941"/>
        </w:tabs>
        <w:spacing w:before="35" w:line="278" w:lineRule="auto"/>
        <w:ind w:right="240" w:hanging="587"/>
        <w:jc w:val="left"/>
      </w:pPr>
      <w:r>
        <w:t>The</w:t>
      </w:r>
      <w:r>
        <w:rPr>
          <w:spacing w:val="1"/>
        </w:rPr>
        <w:t xml:space="preserve"> </w:t>
      </w:r>
      <w:r>
        <w:t>party</w:t>
      </w:r>
      <w:r>
        <w:rPr>
          <w:spacing w:val="1"/>
        </w:rPr>
        <w:t xml:space="preserve"> </w:t>
      </w:r>
      <w:r>
        <w:t>must</w:t>
      </w:r>
      <w:r>
        <w:rPr>
          <w:spacing w:val="1"/>
        </w:rPr>
        <w:t xml:space="preserve"> </w:t>
      </w:r>
      <w:r>
        <w:t>possess</w:t>
      </w:r>
      <w:r>
        <w:rPr>
          <w:spacing w:val="1"/>
        </w:rPr>
        <w:t xml:space="preserve"> </w:t>
      </w:r>
      <w:r>
        <w:t>all</w:t>
      </w:r>
      <w:r>
        <w:rPr>
          <w:spacing w:val="1"/>
        </w:rPr>
        <w:t xml:space="preserve"> </w:t>
      </w:r>
      <w:r>
        <w:t>required</w:t>
      </w:r>
      <w:r>
        <w:rPr>
          <w:spacing w:val="1"/>
        </w:rPr>
        <w:t xml:space="preserve"> </w:t>
      </w:r>
      <w:r>
        <w:t>statutory</w:t>
      </w:r>
      <w:r>
        <w:rPr>
          <w:spacing w:val="1"/>
        </w:rPr>
        <w:t xml:space="preserve"> </w:t>
      </w:r>
      <w:r>
        <w:t>permissions</w:t>
      </w:r>
      <w:r>
        <w:rPr>
          <w:spacing w:val="1"/>
        </w:rPr>
        <w:t xml:space="preserve"> </w:t>
      </w:r>
      <w:r>
        <w:t>from concerned</w:t>
      </w:r>
      <w:r>
        <w:rPr>
          <w:spacing w:val="1"/>
        </w:rPr>
        <w:t xml:space="preserve"> </w:t>
      </w:r>
      <w:r>
        <w:t>State/</w:t>
      </w:r>
      <w:r>
        <w:rPr>
          <w:spacing w:val="1"/>
        </w:rPr>
        <w:t xml:space="preserve"> </w:t>
      </w:r>
      <w:r>
        <w:t>Central</w:t>
      </w:r>
      <w:r>
        <w:rPr>
          <w:spacing w:val="-52"/>
        </w:rPr>
        <w:t xml:space="preserve"> </w:t>
      </w:r>
      <w:r>
        <w:t>Government</w:t>
      </w:r>
      <w:r>
        <w:rPr>
          <w:spacing w:val="2"/>
        </w:rPr>
        <w:t xml:space="preserve"> </w:t>
      </w:r>
      <w:r>
        <w:t>authorities</w:t>
      </w:r>
      <w:r>
        <w:rPr>
          <w:spacing w:val="1"/>
        </w:rPr>
        <w:t xml:space="preserve"> </w:t>
      </w:r>
      <w:r>
        <w:t>to</w:t>
      </w:r>
      <w:r>
        <w:rPr>
          <w:spacing w:val="-3"/>
        </w:rPr>
        <w:t xml:space="preserve"> </w:t>
      </w:r>
      <w:r>
        <w:t>undertake</w:t>
      </w:r>
      <w:r>
        <w:rPr>
          <w:spacing w:val="-6"/>
        </w:rPr>
        <w:t xml:space="preserve"> </w:t>
      </w:r>
      <w:r>
        <w:t>processing</w:t>
      </w:r>
      <w:r>
        <w:rPr>
          <w:spacing w:val="-3"/>
        </w:rPr>
        <w:t xml:space="preserve"> </w:t>
      </w:r>
      <w:r>
        <w:t>activities</w:t>
      </w:r>
      <w:r>
        <w:rPr>
          <w:spacing w:val="1"/>
        </w:rPr>
        <w:t xml:space="preserve"> </w:t>
      </w:r>
      <w:r>
        <w:t>and</w:t>
      </w:r>
      <w:r>
        <w:rPr>
          <w:spacing w:val="-3"/>
        </w:rPr>
        <w:t xml:space="preserve"> </w:t>
      </w:r>
      <w:r>
        <w:t>storage</w:t>
      </w:r>
      <w:r>
        <w:rPr>
          <w:spacing w:val="-6"/>
        </w:rPr>
        <w:t xml:space="preserve"> </w:t>
      </w:r>
      <w:r>
        <w:t>unit.</w:t>
      </w:r>
    </w:p>
    <w:p w:rsidR="00BE1A40" w:rsidRDefault="006109CF">
      <w:pPr>
        <w:pStyle w:val="ListParagraph"/>
        <w:numPr>
          <w:ilvl w:val="0"/>
          <w:numId w:val="6"/>
        </w:numPr>
        <w:tabs>
          <w:tab w:val="left" w:pos="940"/>
          <w:tab w:val="left" w:pos="941"/>
        </w:tabs>
        <w:spacing w:line="273" w:lineRule="auto"/>
        <w:ind w:right="239" w:hanging="524"/>
        <w:jc w:val="left"/>
      </w:pPr>
      <w:r>
        <w:t>Copy</w:t>
      </w:r>
      <w:r>
        <w:rPr>
          <w:spacing w:val="1"/>
        </w:rPr>
        <w:t xml:space="preserve"> </w:t>
      </w:r>
      <w:r>
        <w:t>of</w:t>
      </w:r>
      <w:r>
        <w:rPr>
          <w:spacing w:val="1"/>
        </w:rPr>
        <w:t xml:space="preserve"> </w:t>
      </w:r>
      <w:r>
        <w:t>Memorandum</w:t>
      </w:r>
      <w:r>
        <w:rPr>
          <w:spacing w:val="1"/>
        </w:rPr>
        <w:t xml:space="preserve"> </w:t>
      </w:r>
      <w:r>
        <w:t>and</w:t>
      </w:r>
      <w:r>
        <w:rPr>
          <w:spacing w:val="1"/>
        </w:rPr>
        <w:t xml:space="preserve"> </w:t>
      </w:r>
      <w:r>
        <w:t>Articles</w:t>
      </w:r>
      <w:r>
        <w:rPr>
          <w:spacing w:val="1"/>
        </w:rPr>
        <w:t xml:space="preserve"> </w:t>
      </w:r>
      <w:r>
        <w:t>of</w:t>
      </w:r>
      <w:r>
        <w:rPr>
          <w:spacing w:val="1"/>
        </w:rPr>
        <w:t xml:space="preserve"> </w:t>
      </w:r>
      <w:r>
        <w:t>Association</w:t>
      </w:r>
      <w:r>
        <w:rPr>
          <w:spacing w:val="1"/>
        </w:rPr>
        <w:t xml:space="preserve"> </w:t>
      </w:r>
      <w:r>
        <w:t>of</w:t>
      </w:r>
      <w:r>
        <w:rPr>
          <w:spacing w:val="1"/>
        </w:rPr>
        <w:t xml:space="preserve"> </w:t>
      </w:r>
      <w:r>
        <w:t>company/</w:t>
      </w:r>
      <w:r>
        <w:rPr>
          <w:spacing w:val="1"/>
        </w:rPr>
        <w:t xml:space="preserve"> </w:t>
      </w:r>
      <w:r>
        <w:t>partnership</w:t>
      </w:r>
      <w:r>
        <w:rPr>
          <w:spacing w:val="1"/>
        </w:rPr>
        <w:t xml:space="preserve"> </w:t>
      </w:r>
      <w:r>
        <w:t>deed</w:t>
      </w:r>
      <w:r>
        <w:rPr>
          <w:spacing w:val="1"/>
        </w:rPr>
        <w:t xml:space="preserve"> </w:t>
      </w:r>
      <w:r>
        <w:t>for</w:t>
      </w:r>
      <w:r>
        <w:rPr>
          <w:spacing w:val="-52"/>
        </w:rPr>
        <w:t xml:space="preserve"> </w:t>
      </w:r>
      <w:r>
        <w:t>partnership</w:t>
      </w:r>
      <w:r>
        <w:rPr>
          <w:spacing w:val="1"/>
        </w:rPr>
        <w:t xml:space="preserve"> </w:t>
      </w:r>
      <w:r>
        <w:t>firm/</w:t>
      </w:r>
      <w:r>
        <w:rPr>
          <w:spacing w:val="2"/>
        </w:rPr>
        <w:t xml:space="preserve"> </w:t>
      </w:r>
      <w:r>
        <w:t>Bye-Laws</w:t>
      </w:r>
      <w:r>
        <w:rPr>
          <w:spacing w:val="2"/>
        </w:rPr>
        <w:t xml:space="preserve"> </w:t>
      </w:r>
      <w:r>
        <w:t>for</w:t>
      </w:r>
      <w:r>
        <w:rPr>
          <w:spacing w:val="4"/>
        </w:rPr>
        <w:t xml:space="preserve"> </w:t>
      </w:r>
      <w:r>
        <w:t>cooperative</w:t>
      </w:r>
      <w:r>
        <w:rPr>
          <w:spacing w:val="-3"/>
        </w:rPr>
        <w:t xml:space="preserve"> </w:t>
      </w:r>
      <w:r>
        <w:t>needs</w:t>
      </w:r>
      <w:r>
        <w:rPr>
          <w:spacing w:val="2"/>
        </w:rPr>
        <w:t xml:space="preserve"> </w:t>
      </w:r>
      <w:r>
        <w:t>to</w:t>
      </w:r>
      <w:r>
        <w:rPr>
          <w:spacing w:val="-4"/>
        </w:rPr>
        <w:t xml:space="preserve"> </w:t>
      </w:r>
      <w:r>
        <w:t>be submitted.</w:t>
      </w:r>
    </w:p>
    <w:p w:rsidR="00BE1A40" w:rsidRDefault="006109CF">
      <w:pPr>
        <w:pStyle w:val="ListParagraph"/>
        <w:numPr>
          <w:ilvl w:val="0"/>
          <w:numId w:val="6"/>
        </w:numPr>
        <w:tabs>
          <w:tab w:val="left" w:pos="940"/>
          <w:tab w:val="left" w:pos="941"/>
        </w:tabs>
        <w:spacing w:before="3" w:line="273" w:lineRule="auto"/>
        <w:ind w:right="240" w:hanging="587"/>
        <w:jc w:val="left"/>
      </w:pPr>
      <w:r>
        <w:t>Party(s) shall also submit self-attested copy of audited balance sheet and profit &amp; loss account</w:t>
      </w:r>
      <w:r>
        <w:rPr>
          <w:spacing w:val="-52"/>
        </w:rPr>
        <w:t xml:space="preserve"> </w:t>
      </w:r>
      <w:r>
        <w:t>for</w:t>
      </w:r>
      <w:r>
        <w:rPr>
          <w:spacing w:val="4"/>
        </w:rPr>
        <w:t xml:space="preserve"> </w:t>
      </w:r>
      <w:r>
        <w:t>last</w:t>
      </w:r>
      <w:r>
        <w:rPr>
          <w:spacing w:val="4"/>
        </w:rPr>
        <w:t xml:space="preserve"> </w:t>
      </w:r>
      <w:r>
        <w:t>three</w:t>
      </w:r>
      <w:r>
        <w:rPr>
          <w:spacing w:val="-4"/>
        </w:rPr>
        <w:t xml:space="preserve"> </w:t>
      </w:r>
      <w:r>
        <w:t>financial</w:t>
      </w:r>
      <w:r>
        <w:rPr>
          <w:spacing w:val="3"/>
        </w:rPr>
        <w:t xml:space="preserve"> </w:t>
      </w:r>
      <w:r>
        <w:t>year.</w:t>
      </w:r>
      <w:r w:rsidR="00266D72">
        <w:t xml:space="preserve"> (</w:t>
      </w:r>
      <w:r w:rsidR="00266D72">
        <w:rPr>
          <w:b/>
        </w:rPr>
        <w:t xml:space="preserve">TURNOVER </w:t>
      </w:r>
      <w:r w:rsidR="0063126A">
        <w:rPr>
          <w:b/>
        </w:rPr>
        <w:t xml:space="preserve">RELATED </w:t>
      </w:r>
      <w:r w:rsidR="00266D72">
        <w:rPr>
          <w:b/>
        </w:rPr>
        <w:t>CRITERIA FOR MILLERS ??)</w:t>
      </w:r>
    </w:p>
    <w:p w:rsidR="00BE1A40" w:rsidRDefault="006109CF">
      <w:pPr>
        <w:pStyle w:val="ListParagraph"/>
        <w:numPr>
          <w:ilvl w:val="0"/>
          <w:numId w:val="6"/>
        </w:numPr>
        <w:tabs>
          <w:tab w:val="left" w:pos="940"/>
          <w:tab w:val="left" w:pos="941"/>
        </w:tabs>
        <w:spacing w:before="4"/>
        <w:ind w:hanging="649"/>
        <w:jc w:val="left"/>
      </w:pPr>
      <w:r>
        <w:t>Party(s)</w:t>
      </w:r>
      <w:r>
        <w:rPr>
          <w:spacing w:val="-1"/>
        </w:rPr>
        <w:t xml:space="preserve"> </w:t>
      </w:r>
      <w:r>
        <w:t>shall</w:t>
      </w:r>
      <w:r>
        <w:rPr>
          <w:spacing w:val="-3"/>
        </w:rPr>
        <w:t xml:space="preserve"> </w:t>
      </w:r>
      <w:r>
        <w:t>also</w:t>
      </w:r>
      <w:r>
        <w:rPr>
          <w:spacing w:val="-4"/>
        </w:rPr>
        <w:t xml:space="preserve"> </w:t>
      </w:r>
      <w:r>
        <w:t>submit</w:t>
      </w:r>
      <w:r>
        <w:rPr>
          <w:spacing w:val="2"/>
        </w:rPr>
        <w:t xml:space="preserve"> </w:t>
      </w:r>
      <w:r>
        <w:t>self-attested</w:t>
      </w:r>
      <w:r>
        <w:rPr>
          <w:spacing w:val="-4"/>
        </w:rPr>
        <w:t xml:space="preserve"> </w:t>
      </w:r>
      <w:r>
        <w:t>copy</w:t>
      </w:r>
      <w:r>
        <w:rPr>
          <w:spacing w:val="-5"/>
        </w:rPr>
        <w:t xml:space="preserve"> </w:t>
      </w:r>
      <w:r>
        <w:t>of</w:t>
      </w:r>
      <w:r>
        <w:rPr>
          <w:spacing w:val="-1"/>
        </w:rPr>
        <w:t xml:space="preserve"> </w:t>
      </w:r>
      <w:r>
        <w:t>ITR</w:t>
      </w:r>
      <w:r>
        <w:rPr>
          <w:spacing w:val="-2"/>
        </w:rPr>
        <w:t xml:space="preserve"> </w:t>
      </w:r>
      <w:r>
        <w:t>for</w:t>
      </w:r>
      <w:r>
        <w:rPr>
          <w:spacing w:val="3"/>
        </w:rPr>
        <w:t xml:space="preserve"> </w:t>
      </w:r>
      <w:r>
        <w:t>last</w:t>
      </w:r>
      <w:r>
        <w:rPr>
          <w:spacing w:val="2"/>
        </w:rPr>
        <w:t xml:space="preserve"> </w:t>
      </w:r>
      <w:r>
        <w:t>three</w:t>
      </w:r>
      <w:r>
        <w:rPr>
          <w:spacing w:val="-6"/>
        </w:rPr>
        <w:t xml:space="preserve"> </w:t>
      </w:r>
      <w:r>
        <w:t>financial</w:t>
      </w:r>
      <w:r>
        <w:rPr>
          <w:spacing w:val="-3"/>
        </w:rPr>
        <w:t xml:space="preserve"> </w:t>
      </w:r>
      <w:r>
        <w:t>year.</w:t>
      </w:r>
    </w:p>
    <w:p w:rsidR="00BE1A40" w:rsidRDefault="006109CF">
      <w:pPr>
        <w:pStyle w:val="ListParagraph"/>
        <w:numPr>
          <w:ilvl w:val="0"/>
          <w:numId w:val="6"/>
        </w:numPr>
        <w:tabs>
          <w:tab w:val="left" w:pos="940"/>
          <w:tab w:val="left" w:pos="941"/>
        </w:tabs>
        <w:spacing w:before="40" w:line="273" w:lineRule="auto"/>
        <w:ind w:right="234" w:hanging="711"/>
        <w:jc w:val="left"/>
      </w:pPr>
      <w:r>
        <w:t>Party</w:t>
      </w:r>
      <w:r>
        <w:rPr>
          <w:spacing w:val="39"/>
        </w:rPr>
        <w:t xml:space="preserve"> </w:t>
      </w:r>
      <w:r>
        <w:t>should</w:t>
      </w:r>
      <w:r>
        <w:rPr>
          <w:spacing w:val="38"/>
        </w:rPr>
        <w:t xml:space="preserve"> </w:t>
      </w:r>
      <w:r>
        <w:t>have</w:t>
      </w:r>
      <w:r>
        <w:rPr>
          <w:spacing w:val="36"/>
        </w:rPr>
        <w:t xml:space="preserve"> </w:t>
      </w:r>
      <w:r>
        <w:t>positive</w:t>
      </w:r>
      <w:r>
        <w:rPr>
          <w:spacing w:val="41"/>
        </w:rPr>
        <w:t xml:space="preserve"> </w:t>
      </w:r>
      <w:r>
        <w:t>net-worth</w:t>
      </w:r>
      <w:r>
        <w:rPr>
          <w:spacing w:val="38"/>
        </w:rPr>
        <w:t xml:space="preserve"> </w:t>
      </w:r>
      <w:r>
        <w:t>as</w:t>
      </w:r>
      <w:r>
        <w:rPr>
          <w:spacing w:val="44"/>
        </w:rPr>
        <w:t xml:space="preserve"> </w:t>
      </w:r>
      <w:r>
        <w:t>on</w:t>
      </w:r>
      <w:r>
        <w:rPr>
          <w:spacing w:val="39"/>
        </w:rPr>
        <w:t xml:space="preserve"> </w:t>
      </w:r>
      <w:r>
        <w:t>31</w:t>
      </w:r>
      <w:r>
        <w:rPr>
          <w:spacing w:val="43"/>
        </w:rPr>
        <w:t xml:space="preserve"> </w:t>
      </w:r>
      <w:r>
        <w:t>March</w:t>
      </w:r>
      <w:r>
        <w:rPr>
          <w:spacing w:val="38"/>
        </w:rPr>
        <w:t xml:space="preserve"> </w:t>
      </w:r>
      <w:r>
        <w:t>202</w:t>
      </w:r>
      <w:r w:rsidR="00DA327C">
        <w:t>4</w:t>
      </w:r>
      <w:r>
        <w:rPr>
          <w:spacing w:val="43"/>
        </w:rPr>
        <w:t xml:space="preserve"> </w:t>
      </w:r>
      <w:r>
        <w:t>and</w:t>
      </w:r>
      <w:r>
        <w:rPr>
          <w:spacing w:val="38"/>
        </w:rPr>
        <w:t xml:space="preserve"> </w:t>
      </w:r>
      <w:r>
        <w:t>should</w:t>
      </w:r>
      <w:r>
        <w:rPr>
          <w:spacing w:val="38"/>
        </w:rPr>
        <w:t xml:space="preserve"> </w:t>
      </w:r>
      <w:r>
        <w:t>submit</w:t>
      </w:r>
      <w:r>
        <w:rPr>
          <w:spacing w:val="44"/>
        </w:rPr>
        <w:t xml:space="preserve"> </w:t>
      </w:r>
      <w:r>
        <w:t>net</w:t>
      </w:r>
      <w:r>
        <w:rPr>
          <w:spacing w:val="49"/>
        </w:rPr>
        <w:t xml:space="preserve"> </w:t>
      </w:r>
      <w:r>
        <w:t>worth</w:t>
      </w:r>
      <w:r>
        <w:rPr>
          <w:spacing w:val="-52"/>
        </w:rPr>
        <w:t xml:space="preserve"> </w:t>
      </w:r>
      <w:r>
        <w:t>certificate</w:t>
      </w:r>
      <w:r>
        <w:rPr>
          <w:spacing w:val="-6"/>
        </w:rPr>
        <w:t xml:space="preserve"> </w:t>
      </w:r>
      <w:r>
        <w:t>from</w:t>
      </w:r>
      <w:r>
        <w:rPr>
          <w:spacing w:val="-7"/>
        </w:rPr>
        <w:t xml:space="preserve"> </w:t>
      </w:r>
      <w:r>
        <w:t>Charted</w:t>
      </w:r>
      <w:r>
        <w:rPr>
          <w:spacing w:val="2"/>
        </w:rPr>
        <w:t xml:space="preserve"> </w:t>
      </w:r>
      <w:r>
        <w:t>Accountant.</w:t>
      </w:r>
    </w:p>
    <w:p w:rsidR="00BE1A40" w:rsidRDefault="006109CF">
      <w:pPr>
        <w:pStyle w:val="ListParagraph"/>
        <w:numPr>
          <w:ilvl w:val="0"/>
          <w:numId w:val="6"/>
        </w:numPr>
        <w:tabs>
          <w:tab w:val="left" w:pos="941"/>
        </w:tabs>
        <w:spacing w:before="5" w:line="276" w:lineRule="auto"/>
        <w:ind w:right="229" w:hanging="587"/>
        <w:jc w:val="both"/>
      </w:pPr>
      <w:r>
        <w:t>Party(s) shall also submit a self-certificate/ undertaking issued by the owner/proprietor of the</w:t>
      </w:r>
      <w:r>
        <w:rPr>
          <w:spacing w:val="1"/>
        </w:rPr>
        <w:t xml:space="preserve"> </w:t>
      </w:r>
      <w:r>
        <w:t>firm/company certifying that they have not been debarred /blacklisted for doing business by</w:t>
      </w:r>
      <w:r>
        <w:rPr>
          <w:spacing w:val="1"/>
        </w:rPr>
        <w:t xml:space="preserve"> </w:t>
      </w:r>
      <w:r>
        <w:t>Govt. agencies/ State agencies/ Army &amp; any Police Forces / NAFED as on date. The party</w:t>
      </w:r>
      <w:r>
        <w:rPr>
          <w:spacing w:val="1"/>
        </w:rPr>
        <w:t xml:space="preserve"> </w:t>
      </w:r>
      <w:r>
        <w:t>shall</w:t>
      </w:r>
      <w:r>
        <w:rPr>
          <w:spacing w:val="1"/>
        </w:rPr>
        <w:t xml:space="preserve"> </w:t>
      </w:r>
      <w:r>
        <w:t>have</w:t>
      </w:r>
      <w:r>
        <w:rPr>
          <w:spacing w:val="1"/>
        </w:rPr>
        <w:t xml:space="preserve"> </w:t>
      </w:r>
      <w:r>
        <w:t>to</w:t>
      </w:r>
      <w:r>
        <w:rPr>
          <w:spacing w:val="1"/>
        </w:rPr>
        <w:t xml:space="preserve"> </w:t>
      </w:r>
      <w:r>
        <w:t>submit</w:t>
      </w:r>
      <w:r>
        <w:rPr>
          <w:spacing w:val="1"/>
        </w:rPr>
        <w:t xml:space="preserve"> </w:t>
      </w:r>
      <w:r>
        <w:t>an</w:t>
      </w:r>
      <w:r>
        <w:rPr>
          <w:spacing w:val="1"/>
        </w:rPr>
        <w:t xml:space="preserve"> </w:t>
      </w:r>
      <w:r>
        <w:t>UNDERTAKING</w:t>
      </w:r>
      <w:r>
        <w:rPr>
          <w:spacing w:val="1"/>
        </w:rPr>
        <w:t xml:space="preserve"> </w:t>
      </w:r>
      <w:r>
        <w:t>to</w:t>
      </w:r>
      <w:r>
        <w:rPr>
          <w:spacing w:val="1"/>
        </w:rPr>
        <w:t xml:space="preserve"> </w:t>
      </w:r>
      <w:r>
        <w:t>this</w:t>
      </w:r>
      <w:r>
        <w:rPr>
          <w:spacing w:val="1"/>
        </w:rPr>
        <w:t xml:space="preserve"> </w:t>
      </w:r>
      <w:r>
        <w:t>effect</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application</w:t>
      </w:r>
      <w:r>
        <w:rPr>
          <w:spacing w:val="1"/>
        </w:rPr>
        <w:t xml:space="preserve"> </w:t>
      </w:r>
      <w:r>
        <w:t>for</w:t>
      </w:r>
      <w:r>
        <w:rPr>
          <w:spacing w:val="1"/>
        </w:rPr>
        <w:t xml:space="preserve"> </w:t>
      </w:r>
      <w:r>
        <w:t>empanelment. In case of submission of false declaration (found at any stage), such party shall</w:t>
      </w:r>
      <w:r>
        <w:rPr>
          <w:spacing w:val="1"/>
        </w:rPr>
        <w:t xml:space="preserve"> </w:t>
      </w:r>
      <w:r>
        <w:t>be</w:t>
      </w:r>
      <w:r>
        <w:rPr>
          <w:spacing w:val="-1"/>
        </w:rPr>
        <w:t xml:space="preserve"> </w:t>
      </w:r>
      <w:r>
        <w:t>disqualified.</w:t>
      </w:r>
    </w:p>
    <w:p w:rsidR="00BE1A40" w:rsidRDefault="006109CF">
      <w:pPr>
        <w:pStyle w:val="ListParagraph"/>
        <w:numPr>
          <w:ilvl w:val="0"/>
          <w:numId w:val="6"/>
        </w:numPr>
        <w:tabs>
          <w:tab w:val="left" w:pos="941"/>
        </w:tabs>
        <w:spacing w:line="278" w:lineRule="auto"/>
        <w:ind w:right="246" w:hanging="524"/>
        <w:jc w:val="both"/>
      </w:pPr>
      <w:r>
        <w:t>The interested party should not be involved in any major litigation that may have an impact of</w:t>
      </w:r>
      <w:r>
        <w:rPr>
          <w:spacing w:val="-52"/>
        </w:rPr>
        <w:t xml:space="preserve"> </w:t>
      </w:r>
      <w:r>
        <w:t>affecting</w:t>
      </w:r>
      <w:r>
        <w:rPr>
          <w:spacing w:val="-4"/>
        </w:rPr>
        <w:t xml:space="preserve"> </w:t>
      </w:r>
      <w:r>
        <w:t>or</w:t>
      </w:r>
      <w:r>
        <w:rPr>
          <w:spacing w:val="5"/>
        </w:rPr>
        <w:t xml:space="preserve"> </w:t>
      </w:r>
      <w:r>
        <w:t>compromising</w:t>
      </w:r>
      <w:r>
        <w:rPr>
          <w:spacing w:val="-3"/>
        </w:rPr>
        <w:t xml:space="preserve"> </w:t>
      </w:r>
      <w:r>
        <w:t>the</w:t>
      </w:r>
      <w:r>
        <w:rPr>
          <w:spacing w:val="-6"/>
        </w:rPr>
        <w:t xml:space="preserve"> </w:t>
      </w:r>
      <w:r>
        <w:t>delivery</w:t>
      </w:r>
      <w:r>
        <w:rPr>
          <w:spacing w:val="-3"/>
        </w:rPr>
        <w:t xml:space="preserve"> </w:t>
      </w:r>
      <w:r>
        <w:t>of services</w:t>
      </w:r>
      <w:r>
        <w:rPr>
          <w:spacing w:val="6"/>
        </w:rPr>
        <w:t xml:space="preserve"> </w:t>
      </w:r>
      <w:r>
        <w:t>to</w:t>
      </w:r>
      <w:r>
        <w:rPr>
          <w:spacing w:val="-4"/>
        </w:rPr>
        <w:t xml:space="preserve"> </w:t>
      </w:r>
      <w:r>
        <w:t>NAFED.</w:t>
      </w:r>
    </w:p>
    <w:p w:rsidR="00BE1A40" w:rsidRDefault="00BE1A40">
      <w:pPr>
        <w:spacing w:line="278" w:lineRule="auto"/>
        <w:jc w:val="both"/>
      </w:pPr>
    </w:p>
    <w:p w:rsidR="00266D72" w:rsidRDefault="00266D72">
      <w:pPr>
        <w:spacing w:line="278" w:lineRule="auto"/>
        <w:jc w:val="both"/>
        <w:sectPr w:rsidR="00266D72">
          <w:pgSz w:w="11910" w:h="16840"/>
          <w:pgMar w:top="136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ListParagraph"/>
        <w:numPr>
          <w:ilvl w:val="0"/>
          <w:numId w:val="6"/>
        </w:numPr>
        <w:tabs>
          <w:tab w:val="left" w:pos="941"/>
        </w:tabs>
        <w:spacing w:before="78" w:line="278" w:lineRule="auto"/>
        <w:ind w:right="239" w:hanging="587"/>
        <w:jc w:val="both"/>
      </w:pPr>
      <w:r>
        <w:lastRenderedPageBreak/>
        <w:t xml:space="preserve">The interested party </w:t>
      </w:r>
      <w:r w:rsidR="00266D72">
        <w:t xml:space="preserve">may submit </w:t>
      </w:r>
      <w:r w:rsidR="005C5725">
        <w:t xml:space="preserve">indemnity bond regarding </w:t>
      </w:r>
      <w:r>
        <w:t>should not have been prosecuted for violation of rules/ laws under the</w:t>
      </w:r>
      <w:r>
        <w:rPr>
          <w:spacing w:val="1"/>
        </w:rPr>
        <w:t xml:space="preserve"> </w:t>
      </w:r>
      <w:r>
        <w:t>Essential</w:t>
      </w:r>
      <w:r>
        <w:rPr>
          <w:spacing w:val="-5"/>
        </w:rPr>
        <w:t xml:space="preserve"> </w:t>
      </w:r>
      <w:r>
        <w:t>Commodities</w:t>
      </w:r>
      <w:r>
        <w:rPr>
          <w:spacing w:val="-2"/>
        </w:rPr>
        <w:t xml:space="preserve"> </w:t>
      </w:r>
      <w:r>
        <w:t>Act or</w:t>
      </w:r>
      <w:r>
        <w:rPr>
          <w:spacing w:val="2"/>
        </w:rPr>
        <w:t xml:space="preserve"> </w:t>
      </w:r>
      <w:r>
        <w:t>any</w:t>
      </w:r>
      <w:r>
        <w:rPr>
          <w:spacing w:val="-6"/>
        </w:rPr>
        <w:t xml:space="preserve"> </w:t>
      </w:r>
      <w:r>
        <w:t>such</w:t>
      </w:r>
      <w:r>
        <w:rPr>
          <w:spacing w:val="-2"/>
        </w:rPr>
        <w:t xml:space="preserve"> </w:t>
      </w:r>
      <w:r>
        <w:t>other</w:t>
      </w:r>
      <w:r>
        <w:rPr>
          <w:spacing w:val="2"/>
        </w:rPr>
        <w:t xml:space="preserve"> </w:t>
      </w:r>
      <w:r>
        <w:t>laws</w:t>
      </w:r>
      <w:r>
        <w:rPr>
          <w:spacing w:val="4"/>
        </w:rPr>
        <w:t xml:space="preserve"> </w:t>
      </w:r>
      <w:r>
        <w:t>or</w:t>
      </w:r>
      <w:r>
        <w:rPr>
          <w:spacing w:val="1"/>
        </w:rPr>
        <w:t xml:space="preserve"> </w:t>
      </w:r>
      <w:r>
        <w:t>orders</w:t>
      </w:r>
      <w:r>
        <w:rPr>
          <w:spacing w:val="-1"/>
        </w:rPr>
        <w:t xml:space="preserve"> </w:t>
      </w:r>
      <w:r>
        <w:t>there</w:t>
      </w:r>
      <w:r>
        <w:rPr>
          <w:spacing w:val="-8"/>
        </w:rPr>
        <w:t xml:space="preserve"> </w:t>
      </w:r>
      <w:r>
        <w:t>under</w:t>
      </w:r>
      <w:r>
        <w:rPr>
          <w:spacing w:val="2"/>
        </w:rPr>
        <w:t xml:space="preserve"> </w:t>
      </w:r>
      <w:r>
        <w:t>in</w:t>
      </w:r>
      <w:r>
        <w:rPr>
          <w:spacing w:val="-6"/>
        </w:rPr>
        <w:t xml:space="preserve"> </w:t>
      </w:r>
      <w:r>
        <w:t>any</w:t>
      </w:r>
      <w:r>
        <w:rPr>
          <w:spacing w:val="-6"/>
        </w:rPr>
        <w:t xml:space="preserve"> </w:t>
      </w:r>
      <w:r>
        <w:t>court</w:t>
      </w:r>
      <w:r>
        <w:rPr>
          <w:spacing w:val="-1"/>
        </w:rPr>
        <w:t xml:space="preserve"> </w:t>
      </w:r>
      <w:r>
        <w:t>of</w:t>
      </w:r>
      <w:r>
        <w:rPr>
          <w:spacing w:val="-3"/>
        </w:rPr>
        <w:t xml:space="preserve"> </w:t>
      </w:r>
      <w:r>
        <w:t>law.</w:t>
      </w:r>
    </w:p>
    <w:p w:rsidR="00BE1A40" w:rsidRDefault="006109CF">
      <w:pPr>
        <w:pStyle w:val="ListParagraph"/>
        <w:numPr>
          <w:ilvl w:val="0"/>
          <w:numId w:val="6"/>
        </w:numPr>
        <w:tabs>
          <w:tab w:val="left" w:pos="940"/>
          <w:tab w:val="left" w:pos="941"/>
        </w:tabs>
        <w:spacing w:line="247" w:lineRule="exact"/>
        <w:ind w:hanging="649"/>
        <w:jc w:val="left"/>
      </w:pPr>
      <w:r>
        <w:t>Duly</w:t>
      </w:r>
      <w:r>
        <w:rPr>
          <w:spacing w:val="-5"/>
        </w:rPr>
        <w:t xml:space="preserve"> </w:t>
      </w:r>
      <w:r>
        <w:t>filled</w:t>
      </w:r>
      <w:r>
        <w:rPr>
          <w:spacing w:val="-2"/>
        </w:rPr>
        <w:t xml:space="preserve"> </w:t>
      </w:r>
      <w:r>
        <w:rPr>
          <w:b/>
        </w:rPr>
        <w:t>Annexure</w:t>
      </w:r>
      <w:r>
        <w:rPr>
          <w:b/>
          <w:spacing w:val="-2"/>
        </w:rPr>
        <w:t xml:space="preserve"> </w:t>
      </w:r>
      <w:r>
        <w:rPr>
          <w:b/>
        </w:rPr>
        <w:t>I</w:t>
      </w:r>
      <w:r>
        <w:rPr>
          <w:b/>
          <w:spacing w:val="2"/>
        </w:rPr>
        <w:t xml:space="preserve"> </w:t>
      </w:r>
      <w:r>
        <w:t>should</w:t>
      </w:r>
      <w:r>
        <w:rPr>
          <w:spacing w:val="-4"/>
        </w:rPr>
        <w:t xml:space="preserve"> </w:t>
      </w:r>
      <w:r>
        <w:t>be</w:t>
      </w:r>
      <w:r>
        <w:rPr>
          <w:spacing w:val="-7"/>
        </w:rPr>
        <w:t xml:space="preserve"> </w:t>
      </w:r>
      <w:r>
        <w:t>submitted</w:t>
      </w:r>
      <w:r>
        <w:rPr>
          <w:spacing w:val="-4"/>
        </w:rPr>
        <w:t xml:space="preserve"> </w:t>
      </w:r>
      <w:r>
        <w:t>along</w:t>
      </w:r>
      <w:r>
        <w:rPr>
          <w:spacing w:val="-4"/>
        </w:rPr>
        <w:t xml:space="preserve"> </w:t>
      </w:r>
      <w:r>
        <w:t>with the</w:t>
      </w:r>
      <w:r>
        <w:rPr>
          <w:spacing w:val="-1"/>
        </w:rPr>
        <w:t xml:space="preserve"> </w:t>
      </w:r>
      <w:r>
        <w:t>empanelment</w:t>
      </w:r>
      <w:r>
        <w:rPr>
          <w:spacing w:val="1"/>
        </w:rPr>
        <w:t xml:space="preserve"> </w:t>
      </w:r>
      <w:r>
        <w:t>documents.</w:t>
      </w:r>
    </w:p>
    <w:p w:rsidR="00266D72" w:rsidRDefault="0063126A">
      <w:pPr>
        <w:pStyle w:val="ListParagraph"/>
        <w:numPr>
          <w:ilvl w:val="0"/>
          <w:numId w:val="6"/>
        </w:numPr>
        <w:tabs>
          <w:tab w:val="left" w:pos="940"/>
          <w:tab w:val="left" w:pos="941"/>
        </w:tabs>
        <w:spacing w:line="247" w:lineRule="exact"/>
        <w:ind w:hanging="649"/>
        <w:jc w:val="left"/>
      </w:pPr>
      <w:r>
        <w:t xml:space="preserve">The interested party may submit </w:t>
      </w:r>
      <w:r w:rsidR="00266D72">
        <w:t>Solvency Certificate from bank</w:t>
      </w:r>
    </w:p>
    <w:p w:rsidR="00266D72" w:rsidRDefault="0063126A">
      <w:pPr>
        <w:pStyle w:val="ListParagraph"/>
        <w:numPr>
          <w:ilvl w:val="0"/>
          <w:numId w:val="6"/>
        </w:numPr>
        <w:tabs>
          <w:tab w:val="left" w:pos="940"/>
          <w:tab w:val="left" w:pos="941"/>
        </w:tabs>
        <w:spacing w:line="247" w:lineRule="exact"/>
        <w:ind w:hanging="649"/>
        <w:jc w:val="left"/>
      </w:pPr>
      <w:r>
        <w:t xml:space="preserve">The interested party may submit </w:t>
      </w:r>
      <w:r w:rsidR="00266D72">
        <w:t>PF &amp; ESI certificate on PF &amp; ESI</w:t>
      </w:r>
      <w:r w:rsidR="005C5725">
        <w:t xml:space="preserve"> exemption </w:t>
      </w:r>
      <w:r w:rsidR="00266D72">
        <w:t>Certificate from concerned authority.</w:t>
      </w:r>
    </w:p>
    <w:p w:rsidR="0063126A" w:rsidRDefault="0063126A">
      <w:pPr>
        <w:pStyle w:val="ListParagraph"/>
        <w:numPr>
          <w:ilvl w:val="0"/>
          <w:numId w:val="6"/>
        </w:numPr>
        <w:tabs>
          <w:tab w:val="left" w:pos="940"/>
          <w:tab w:val="left" w:pos="941"/>
        </w:tabs>
        <w:spacing w:line="247" w:lineRule="exact"/>
        <w:ind w:hanging="649"/>
        <w:jc w:val="left"/>
      </w:pPr>
      <w:r>
        <w:t>The interested party may submit valid address proof – Electricity bill/ Utility bill from government authority, if leased, lease agreement along with proof on the name of the owner of the said place.</w:t>
      </w:r>
    </w:p>
    <w:p w:rsidR="00BE1A40" w:rsidRDefault="00BE1A40">
      <w:pPr>
        <w:pStyle w:val="BodyText"/>
        <w:spacing w:before="11"/>
        <w:rPr>
          <w:sz w:val="28"/>
        </w:rPr>
      </w:pPr>
    </w:p>
    <w:p w:rsidR="00BE1A40" w:rsidRDefault="006109CF">
      <w:pPr>
        <w:pStyle w:val="Heading1"/>
        <w:numPr>
          <w:ilvl w:val="0"/>
          <w:numId w:val="10"/>
        </w:numPr>
        <w:tabs>
          <w:tab w:val="left" w:pos="940"/>
          <w:tab w:val="left" w:pos="941"/>
        </w:tabs>
      </w:pPr>
      <w:r>
        <w:t>SUBMISSION</w:t>
      </w:r>
      <w:r>
        <w:rPr>
          <w:spacing w:val="-7"/>
        </w:rPr>
        <w:t xml:space="preserve"> </w:t>
      </w:r>
      <w:r>
        <w:t>OF</w:t>
      </w:r>
      <w:r>
        <w:rPr>
          <w:spacing w:val="-5"/>
        </w:rPr>
        <w:t xml:space="preserve"> </w:t>
      </w:r>
      <w:r>
        <w:t>EMPANELMENT</w:t>
      </w:r>
      <w:r>
        <w:rPr>
          <w:spacing w:val="-3"/>
        </w:rPr>
        <w:t xml:space="preserve"> </w:t>
      </w:r>
      <w:r>
        <w:t>DOCUMENTS</w:t>
      </w:r>
    </w:p>
    <w:p w:rsidR="00BE1A40" w:rsidRDefault="00BE1A40">
      <w:pPr>
        <w:pStyle w:val="BodyText"/>
        <w:spacing w:before="6"/>
        <w:rPr>
          <w:b/>
          <w:sz w:val="28"/>
        </w:rPr>
      </w:pPr>
    </w:p>
    <w:p w:rsidR="00BE1A40" w:rsidRDefault="006109CF">
      <w:pPr>
        <w:pStyle w:val="ListParagraph"/>
        <w:numPr>
          <w:ilvl w:val="0"/>
          <w:numId w:val="5"/>
        </w:numPr>
        <w:tabs>
          <w:tab w:val="left" w:pos="941"/>
        </w:tabs>
        <w:spacing w:line="276" w:lineRule="auto"/>
        <w:ind w:right="236"/>
        <w:jc w:val="both"/>
      </w:pPr>
      <w:r>
        <w:t>The downloaded Empanelment</w:t>
      </w:r>
      <w:r>
        <w:rPr>
          <w:spacing w:val="1"/>
        </w:rPr>
        <w:t xml:space="preserve"> </w:t>
      </w:r>
      <w:r>
        <w:t>document, as a token of acceptance of the Empanelment</w:t>
      </w:r>
      <w:r>
        <w:rPr>
          <w:spacing w:val="1"/>
        </w:rPr>
        <w:t xml:space="preserve"> </w:t>
      </w:r>
      <w:r>
        <w:t xml:space="preserve">notice's terms and conditions, should be signed and stamped on each page by the </w:t>
      </w:r>
      <w:r w:rsidR="00DA327C">
        <w:t>Authorized</w:t>
      </w:r>
      <w:r>
        <w:rPr>
          <w:spacing w:val="1"/>
        </w:rPr>
        <w:t xml:space="preserve"> </w:t>
      </w:r>
      <w:r>
        <w:t>Signatory before submission. Only the original signed and stamped empanelment document</w:t>
      </w:r>
      <w:r>
        <w:rPr>
          <w:spacing w:val="1"/>
        </w:rPr>
        <w:t xml:space="preserve"> </w:t>
      </w:r>
      <w:r>
        <w:t>should</w:t>
      </w:r>
      <w:r>
        <w:rPr>
          <w:spacing w:val="-4"/>
        </w:rPr>
        <w:t xml:space="preserve"> </w:t>
      </w:r>
      <w:r>
        <w:t>be</w:t>
      </w:r>
      <w:r>
        <w:rPr>
          <w:spacing w:val="-5"/>
        </w:rPr>
        <w:t xml:space="preserve"> </w:t>
      </w:r>
      <w:r>
        <w:t>submitted</w:t>
      </w:r>
      <w:r>
        <w:rPr>
          <w:spacing w:val="-3"/>
        </w:rPr>
        <w:t xml:space="preserve"> </w:t>
      </w:r>
      <w:r>
        <w:t>for</w:t>
      </w:r>
      <w:r>
        <w:rPr>
          <w:spacing w:val="5"/>
        </w:rPr>
        <w:t xml:space="preserve"> </w:t>
      </w:r>
      <w:r>
        <w:t>empanelment.</w:t>
      </w:r>
    </w:p>
    <w:p w:rsidR="00BE1A40" w:rsidRDefault="006109CF">
      <w:pPr>
        <w:pStyle w:val="ListParagraph"/>
        <w:numPr>
          <w:ilvl w:val="0"/>
          <w:numId w:val="5"/>
        </w:numPr>
        <w:tabs>
          <w:tab w:val="left" w:pos="941"/>
        </w:tabs>
        <w:spacing w:line="276" w:lineRule="auto"/>
        <w:ind w:right="229" w:hanging="539"/>
        <w:jc w:val="both"/>
      </w:pPr>
      <w:r>
        <w:t>Parties should furnish letter of authority or power of attorney for having authorized the person</w:t>
      </w:r>
      <w:r>
        <w:rPr>
          <w:spacing w:val="-52"/>
        </w:rPr>
        <w:t xml:space="preserve"> </w:t>
      </w:r>
      <w:r>
        <w:t>to sign the documents on behalf of firm or society or corporate body. Attestation of signature</w:t>
      </w:r>
      <w:r>
        <w:rPr>
          <w:spacing w:val="1"/>
        </w:rPr>
        <w:t xml:space="preserve"> </w:t>
      </w:r>
      <w:r>
        <w:t>of</w:t>
      </w:r>
      <w:r>
        <w:rPr>
          <w:spacing w:val="-1"/>
        </w:rPr>
        <w:t xml:space="preserve"> </w:t>
      </w:r>
      <w:r>
        <w:t>such</w:t>
      </w:r>
      <w:r>
        <w:rPr>
          <w:spacing w:val="-4"/>
        </w:rPr>
        <w:t xml:space="preserve"> </w:t>
      </w:r>
      <w:r>
        <w:t>authorized</w:t>
      </w:r>
      <w:r>
        <w:rPr>
          <w:spacing w:val="-4"/>
        </w:rPr>
        <w:t xml:space="preserve"> </w:t>
      </w:r>
      <w:r>
        <w:t>signatory</w:t>
      </w:r>
      <w:r>
        <w:rPr>
          <w:spacing w:val="-4"/>
        </w:rPr>
        <w:t xml:space="preserve"> </w:t>
      </w:r>
      <w:r>
        <w:t>from</w:t>
      </w:r>
      <w:r>
        <w:rPr>
          <w:spacing w:val="-8"/>
        </w:rPr>
        <w:t xml:space="preserve"> </w:t>
      </w:r>
      <w:r>
        <w:t>the</w:t>
      </w:r>
      <w:r>
        <w:rPr>
          <w:spacing w:val="-6"/>
        </w:rPr>
        <w:t xml:space="preserve"> </w:t>
      </w:r>
      <w:r>
        <w:t>bank</w:t>
      </w:r>
      <w:r>
        <w:rPr>
          <w:spacing w:val="1"/>
        </w:rPr>
        <w:t xml:space="preserve"> </w:t>
      </w:r>
      <w:r>
        <w:t>where</w:t>
      </w:r>
      <w:r>
        <w:rPr>
          <w:spacing w:val="-6"/>
        </w:rPr>
        <w:t xml:space="preserve"> </w:t>
      </w:r>
      <w:r>
        <w:t>the</w:t>
      </w:r>
      <w:r>
        <w:rPr>
          <w:spacing w:val="-6"/>
        </w:rPr>
        <w:t xml:space="preserve"> </w:t>
      </w:r>
      <w:r>
        <w:t>firm</w:t>
      </w:r>
      <w:r>
        <w:rPr>
          <w:spacing w:val="-7"/>
        </w:rPr>
        <w:t xml:space="preserve"> </w:t>
      </w:r>
      <w:r>
        <w:t>is</w:t>
      </w:r>
      <w:r>
        <w:rPr>
          <w:spacing w:val="1"/>
        </w:rPr>
        <w:t xml:space="preserve"> </w:t>
      </w:r>
      <w:r>
        <w:t>having</w:t>
      </w:r>
      <w:r>
        <w:rPr>
          <w:spacing w:val="-4"/>
        </w:rPr>
        <w:t xml:space="preserve"> </w:t>
      </w:r>
      <w:r>
        <w:t>its</w:t>
      </w:r>
      <w:r>
        <w:rPr>
          <w:spacing w:val="1"/>
        </w:rPr>
        <w:t xml:space="preserve"> </w:t>
      </w:r>
      <w:r>
        <w:t>account</w:t>
      </w:r>
      <w:r>
        <w:rPr>
          <w:spacing w:val="2"/>
        </w:rPr>
        <w:t xml:space="preserve"> </w:t>
      </w:r>
      <w:r>
        <w:t>is</w:t>
      </w:r>
      <w:r>
        <w:rPr>
          <w:spacing w:val="6"/>
        </w:rPr>
        <w:t xml:space="preserve"> </w:t>
      </w:r>
      <w:r>
        <w:t>essential.</w:t>
      </w:r>
    </w:p>
    <w:p w:rsidR="00BE1A40" w:rsidRDefault="006109CF">
      <w:pPr>
        <w:pStyle w:val="ListParagraph"/>
        <w:numPr>
          <w:ilvl w:val="0"/>
          <w:numId w:val="5"/>
        </w:numPr>
        <w:tabs>
          <w:tab w:val="left" w:pos="941"/>
        </w:tabs>
        <w:spacing w:line="278" w:lineRule="auto"/>
        <w:ind w:right="232" w:hanging="601"/>
        <w:jc w:val="both"/>
      </w:pPr>
      <w:r>
        <w:t>In case of Partnership firm, self-attested copy of the registered partnership deed is to be</w:t>
      </w:r>
      <w:r>
        <w:rPr>
          <w:spacing w:val="1"/>
        </w:rPr>
        <w:t xml:space="preserve"> </w:t>
      </w:r>
      <w:r>
        <w:t>furnished</w:t>
      </w:r>
      <w:r>
        <w:rPr>
          <w:spacing w:val="-4"/>
        </w:rPr>
        <w:t xml:space="preserve"> </w:t>
      </w:r>
      <w:r>
        <w:t>along</w:t>
      </w:r>
      <w:r>
        <w:rPr>
          <w:spacing w:val="2"/>
        </w:rPr>
        <w:t xml:space="preserve"> </w:t>
      </w:r>
      <w:r>
        <w:t>with</w:t>
      </w:r>
      <w:r>
        <w:rPr>
          <w:spacing w:val="-3"/>
        </w:rPr>
        <w:t xml:space="preserve"> </w:t>
      </w:r>
      <w:r>
        <w:t>the</w:t>
      </w:r>
      <w:r>
        <w:rPr>
          <w:spacing w:val="-2"/>
        </w:rPr>
        <w:t xml:space="preserve"> </w:t>
      </w:r>
      <w:r>
        <w:t>bid.</w:t>
      </w:r>
    </w:p>
    <w:p w:rsidR="00BE1A40" w:rsidRDefault="006109CF">
      <w:pPr>
        <w:pStyle w:val="ListParagraph"/>
        <w:numPr>
          <w:ilvl w:val="0"/>
          <w:numId w:val="5"/>
        </w:numPr>
        <w:tabs>
          <w:tab w:val="left" w:pos="941"/>
        </w:tabs>
        <w:spacing w:line="276" w:lineRule="auto"/>
        <w:ind w:right="234" w:hanging="587"/>
        <w:jc w:val="both"/>
      </w:pPr>
      <w:r>
        <w:t>In case of Company,</w:t>
      </w:r>
      <w:r>
        <w:rPr>
          <w:spacing w:val="55"/>
        </w:rPr>
        <w:t xml:space="preserve"> </w:t>
      </w:r>
      <w:r>
        <w:t xml:space="preserve">a self-attested copy </w:t>
      </w:r>
      <w:r w:rsidR="00E648A0">
        <w:t xml:space="preserve">of Aadhar and PAN </w:t>
      </w:r>
      <w:r>
        <w:t xml:space="preserve">of </w:t>
      </w:r>
      <w:r w:rsidR="00A43F35">
        <w:t xml:space="preserve">authorize person </w:t>
      </w:r>
      <w:r w:rsidR="00E648A0">
        <w:t xml:space="preserve">of </w:t>
      </w:r>
      <w:r>
        <w:t>the</w:t>
      </w:r>
      <w:r w:rsidR="00A43F35">
        <w:t xml:space="preserve"> </w:t>
      </w:r>
      <w:r>
        <w:t>Resolution passed by the Board of Directors</w:t>
      </w:r>
      <w:r>
        <w:rPr>
          <w:spacing w:val="1"/>
        </w:rPr>
        <w:t xml:space="preserve"> </w:t>
      </w:r>
      <w:r>
        <w:t>of the company authorizing the person signing the application to do so on behalf of the</w:t>
      </w:r>
      <w:r>
        <w:rPr>
          <w:spacing w:val="1"/>
        </w:rPr>
        <w:t xml:space="preserve"> </w:t>
      </w:r>
      <w:r>
        <w:t>company</w:t>
      </w:r>
      <w:r>
        <w:rPr>
          <w:spacing w:val="1"/>
        </w:rPr>
        <w:t xml:space="preserve"> </w:t>
      </w:r>
      <w:r>
        <w:t>shall</w:t>
      </w:r>
      <w:r>
        <w:rPr>
          <w:spacing w:val="1"/>
        </w:rPr>
        <w:t xml:space="preserve"> </w:t>
      </w:r>
      <w:r>
        <w:t>be</w:t>
      </w:r>
      <w:r>
        <w:rPr>
          <w:spacing w:val="1"/>
        </w:rPr>
        <w:t xml:space="preserve"> </w:t>
      </w:r>
      <w:r>
        <w:t>attached</w:t>
      </w:r>
      <w:r>
        <w:rPr>
          <w:spacing w:val="1"/>
        </w:rPr>
        <w:t xml:space="preserve"> </w:t>
      </w:r>
      <w:r>
        <w:t>with</w:t>
      </w:r>
      <w:r>
        <w:rPr>
          <w:spacing w:val="1"/>
        </w:rPr>
        <w:t xml:space="preserve"> </w:t>
      </w:r>
      <w:r>
        <w:t>the</w:t>
      </w:r>
      <w:r>
        <w:rPr>
          <w:spacing w:val="1"/>
        </w:rPr>
        <w:t xml:space="preserve"> </w:t>
      </w:r>
      <w:r>
        <w:t>application</w:t>
      </w:r>
      <w:r>
        <w:rPr>
          <w:spacing w:val="1"/>
        </w:rPr>
        <w:t xml:space="preserve"> </w:t>
      </w:r>
      <w:r>
        <w:t>along</w:t>
      </w:r>
      <w:r>
        <w:rPr>
          <w:spacing w:val="1"/>
        </w:rPr>
        <w:t xml:space="preserve"> </w:t>
      </w:r>
      <w:r>
        <w:t>with</w:t>
      </w:r>
      <w:r>
        <w:rPr>
          <w:spacing w:val="1"/>
        </w:rPr>
        <w:t xml:space="preserve"> </w:t>
      </w:r>
      <w:r>
        <w:t>self-attested</w:t>
      </w:r>
      <w:r>
        <w:rPr>
          <w:spacing w:val="1"/>
        </w:rPr>
        <w:t xml:space="preserve"> </w:t>
      </w:r>
      <w:r>
        <w:t>copy</w:t>
      </w:r>
      <w:r>
        <w:rPr>
          <w:spacing w:val="1"/>
        </w:rPr>
        <w:t xml:space="preserve"> </w:t>
      </w:r>
      <w:r>
        <w:t>of</w:t>
      </w:r>
      <w:r>
        <w:rPr>
          <w:spacing w:val="1"/>
        </w:rPr>
        <w:t xml:space="preserve"> </w:t>
      </w:r>
      <w:r>
        <w:t>the</w:t>
      </w:r>
      <w:r>
        <w:rPr>
          <w:spacing w:val="1"/>
        </w:rPr>
        <w:t xml:space="preserve"> </w:t>
      </w:r>
      <w:r>
        <w:t>Memorandum</w:t>
      </w:r>
      <w:r>
        <w:rPr>
          <w:spacing w:val="-9"/>
        </w:rPr>
        <w:t xml:space="preserve"> </w:t>
      </w:r>
      <w:r>
        <w:t>&amp;</w:t>
      </w:r>
      <w:r>
        <w:rPr>
          <w:spacing w:val="1"/>
        </w:rPr>
        <w:t xml:space="preserve"> </w:t>
      </w:r>
      <w:r>
        <w:t>Articles</w:t>
      </w:r>
      <w:r>
        <w:rPr>
          <w:spacing w:val="4"/>
        </w:rPr>
        <w:t xml:space="preserve"> </w:t>
      </w:r>
      <w:r>
        <w:t>of</w:t>
      </w:r>
      <w:r>
        <w:rPr>
          <w:spacing w:val="-2"/>
        </w:rPr>
        <w:t xml:space="preserve"> </w:t>
      </w:r>
      <w:r>
        <w:t>Association</w:t>
      </w:r>
      <w:r>
        <w:rPr>
          <w:spacing w:val="-5"/>
        </w:rPr>
        <w:t xml:space="preserve"> </w:t>
      </w:r>
      <w:r>
        <w:t>of</w:t>
      </w:r>
      <w:r>
        <w:rPr>
          <w:spacing w:val="-2"/>
        </w:rPr>
        <w:t xml:space="preserve"> </w:t>
      </w:r>
      <w:r>
        <w:t>the</w:t>
      </w:r>
      <w:r>
        <w:rPr>
          <w:spacing w:val="-2"/>
        </w:rPr>
        <w:t xml:space="preserve"> </w:t>
      </w:r>
      <w:r>
        <w:t>company,</w:t>
      </w:r>
      <w:r>
        <w:rPr>
          <w:spacing w:val="2"/>
        </w:rPr>
        <w:t xml:space="preserve"> </w:t>
      </w:r>
      <w:r>
        <w:t>certificate</w:t>
      </w:r>
      <w:r>
        <w:rPr>
          <w:spacing w:val="-7"/>
        </w:rPr>
        <w:t xml:space="preserve"> </w:t>
      </w:r>
      <w:r>
        <w:t>of</w:t>
      </w:r>
      <w:r>
        <w:rPr>
          <w:spacing w:val="-2"/>
        </w:rPr>
        <w:t xml:space="preserve"> </w:t>
      </w:r>
      <w:r>
        <w:t>incorporation etc.</w:t>
      </w:r>
    </w:p>
    <w:p w:rsidR="00BE1A40" w:rsidRDefault="006109CF">
      <w:pPr>
        <w:pStyle w:val="ListParagraph"/>
        <w:numPr>
          <w:ilvl w:val="0"/>
          <w:numId w:val="5"/>
        </w:numPr>
        <w:tabs>
          <w:tab w:val="left" w:pos="941"/>
        </w:tabs>
        <w:spacing w:line="273" w:lineRule="auto"/>
        <w:ind w:right="245" w:hanging="524"/>
        <w:jc w:val="both"/>
      </w:pPr>
      <w:r>
        <w:t xml:space="preserve">In case of LLP also the </w:t>
      </w:r>
      <w:r w:rsidR="00DA327C">
        <w:t>Authorized</w:t>
      </w:r>
      <w:r>
        <w:t xml:space="preserve"> Signatory and </w:t>
      </w:r>
      <w:r w:rsidR="0056162A">
        <w:t>self-attested</w:t>
      </w:r>
      <w:r>
        <w:t xml:space="preserve"> copy LLP agreement to be</w:t>
      </w:r>
      <w:r>
        <w:rPr>
          <w:spacing w:val="1"/>
        </w:rPr>
        <w:t xml:space="preserve"> </w:t>
      </w:r>
      <w:r>
        <w:t>provided.</w:t>
      </w:r>
    </w:p>
    <w:p w:rsidR="00BE1A40" w:rsidRDefault="006109CF">
      <w:pPr>
        <w:pStyle w:val="ListParagraph"/>
        <w:numPr>
          <w:ilvl w:val="0"/>
          <w:numId w:val="5"/>
        </w:numPr>
        <w:tabs>
          <w:tab w:val="left" w:pos="941"/>
        </w:tabs>
        <w:spacing w:before="1" w:line="273" w:lineRule="auto"/>
        <w:ind w:right="239" w:hanging="587"/>
        <w:jc w:val="both"/>
      </w:pPr>
      <w:r>
        <w:t xml:space="preserve">For </w:t>
      </w:r>
      <w:r w:rsidR="00DA327C">
        <w:t xml:space="preserve">PACS/ </w:t>
      </w:r>
      <w:r>
        <w:t xml:space="preserve">Cooperative, </w:t>
      </w:r>
      <w:r w:rsidR="0056162A">
        <w:t>self-attested</w:t>
      </w:r>
      <w:bookmarkStart w:id="0" w:name="_GoBack"/>
      <w:bookmarkEnd w:id="0"/>
      <w:r>
        <w:t xml:space="preserve"> certificate of registration and board resolution in the name of</w:t>
      </w:r>
      <w:r>
        <w:rPr>
          <w:spacing w:val="1"/>
        </w:rPr>
        <w:t xml:space="preserve"> </w:t>
      </w:r>
      <w:r w:rsidR="00DA327C">
        <w:t>Authorized</w:t>
      </w:r>
      <w:r>
        <w:rPr>
          <w:spacing w:val="-4"/>
        </w:rPr>
        <w:t xml:space="preserve"> </w:t>
      </w:r>
      <w:r>
        <w:t>Signatory</w:t>
      </w:r>
      <w:r>
        <w:rPr>
          <w:spacing w:val="-3"/>
        </w:rPr>
        <w:t xml:space="preserve"> </w:t>
      </w:r>
      <w:r>
        <w:t>required</w:t>
      </w:r>
      <w:r>
        <w:rPr>
          <w:spacing w:val="-3"/>
        </w:rPr>
        <w:t xml:space="preserve"> </w:t>
      </w:r>
      <w:r>
        <w:t>to</w:t>
      </w:r>
      <w:r>
        <w:rPr>
          <w:spacing w:val="-3"/>
        </w:rPr>
        <w:t xml:space="preserve"> </w:t>
      </w:r>
      <w:r>
        <w:t>be</w:t>
      </w:r>
      <w:r>
        <w:rPr>
          <w:spacing w:val="-5"/>
        </w:rPr>
        <w:t xml:space="preserve"> </w:t>
      </w:r>
      <w:r>
        <w:t>submitted.</w:t>
      </w:r>
    </w:p>
    <w:p w:rsidR="00BE1A40" w:rsidRDefault="006109CF">
      <w:pPr>
        <w:pStyle w:val="ListParagraph"/>
        <w:numPr>
          <w:ilvl w:val="0"/>
          <w:numId w:val="5"/>
        </w:numPr>
        <w:tabs>
          <w:tab w:val="left" w:pos="941"/>
        </w:tabs>
        <w:spacing w:before="4" w:line="276" w:lineRule="auto"/>
        <w:ind w:right="245" w:hanging="649"/>
        <w:jc w:val="both"/>
      </w:pPr>
      <w:r>
        <w:t>The Empanelment application must contain the name,</w:t>
      </w:r>
      <w:r>
        <w:rPr>
          <w:spacing w:val="55"/>
        </w:rPr>
        <w:t xml:space="preserve"> </w:t>
      </w:r>
      <w:r>
        <w:t>designation and place of business of</w:t>
      </w:r>
      <w:r>
        <w:rPr>
          <w:spacing w:val="1"/>
        </w:rPr>
        <w:t xml:space="preserve"> </w:t>
      </w:r>
      <w:r>
        <w:t>the person with Phone and Fax Nos. of persons making the application for empanelment and</w:t>
      </w:r>
      <w:r>
        <w:rPr>
          <w:spacing w:val="1"/>
        </w:rPr>
        <w:t xml:space="preserve"> </w:t>
      </w:r>
      <w:r>
        <w:t>must</w:t>
      </w:r>
      <w:r>
        <w:rPr>
          <w:spacing w:val="3"/>
        </w:rPr>
        <w:t xml:space="preserve"> </w:t>
      </w:r>
      <w:r>
        <w:t>be</w:t>
      </w:r>
      <w:r>
        <w:rPr>
          <w:spacing w:val="-5"/>
        </w:rPr>
        <w:t xml:space="preserve"> </w:t>
      </w:r>
      <w:r>
        <w:t>signed</w:t>
      </w:r>
      <w:r>
        <w:rPr>
          <w:spacing w:val="-3"/>
        </w:rPr>
        <w:t xml:space="preserve"> </w:t>
      </w:r>
      <w:r>
        <w:t>and</w:t>
      </w:r>
      <w:r>
        <w:rPr>
          <w:spacing w:val="-3"/>
        </w:rPr>
        <w:t xml:space="preserve"> </w:t>
      </w:r>
      <w:r>
        <w:t>sealed</w:t>
      </w:r>
      <w:r>
        <w:rPr>
          <w:spacing w:val="-3"/>
        </w:rPr>
        <w:t xml:space="preserve"> </w:t>
      </w:r>
      <w:r>
        <w:t>by</w:t>
      </w:r>
      <w:r>
        <w:rPr>
          <w:spacing w:val="-3"/>
        </w:rPr>
        <w:t xml:space="preserve"> </w:t>
      </w:r>
      <w:r>
        <w:t>the</w:t>
      </w:r>
      <w:r>
        <w:rPr>
          <w:spacing w:val="-5"/>
        </w:rPr>
        <w:t xml:space="preserve"> </w:t>
      </w:r>
      <w:r>
        <w:t>Prospective</w:t>
      </w:r>
      <w:r>
        <w:rPr>
          <w:spacing w:val="-1"/>
        </w:rPr>
        <w:t xml:space="preserve"> </w:t>
      </w:r>
      <w:r>
        <w:t>party</w:t>
      </w:r>
      <w:r>
        <w:rPr>
          <w:spacing w:val="-2"/>
        </w:rPr>
        <w:t xml:space="preserve"> </w:t>
      </w:r>
      <w:r>
        <w:t>with</w:t>
      </w:r>
      <w:r>
        <w:rPr>
          <w:spacing w:val="-3"/>
        </w:rPr>
        <w:t xml:space="preserve"> </w:t>
      </w:r>
      <w:r>
        <w:t>his</w:t>
      </w:r>
      <w:r>
        <w:rPr>
          <w:spacing w:val="2"/>
        </w:rPr>
        <w:t xml:space="preserve"> </w:t>
      </w:r>
      <w:r>
        <w:t>usual</w:t>
      </w:r>
      <w:r>
        <w:rPr>
          <w:spacing w:val="-2"/>
        </w:rPr>
        <w:t xml:space="preserve"> </w:t>
      </w:r>
      <w:r>
        <w:t>signature.</w:t>
      </w:r>
    </w:p>
    <w:p w:rsidR="00BE1A40" w:rsidRDefault="006109CF">
      <w:pPr>
        <w:pStyle w:val="ListParagraph"/>
        <w:numPr>
          <w:ilvl w:val="0"/>
          <w:numId w:val="5"/>
        </w:numPr>
        <w:tabs>
          <w:tab w:val="left" w:pos="941"/>
        </w:tabs>
        <w:spacing w:before="1" w:line="276" w:lineRule="auto"/>
        <w:ind w:right="245" w:hanging="711"/>
        <w:jc w:val="both"/>
      </w:pPr>
      <w:r>
        <w:t>The</w:t>
      </w:r>
      <w:r>
        <w:rPr>
          <w:spacing w:val="1"/>
        </w:rPr>
        <w:t xml:space="preserve"> </w:t>
      </w:r>
      <w:r>
        <w:t>selected</w:t>
      </w:r>
      <w:r>
        <w:rPr>
          <w:spacing w:val="1"/>
        </w:rPr>
        <w:t xml:space="preserve"> </w:t>
      </w:r>
      <w:r>
        <w:t>party(s)</w:t>
      </w:r>
      <w:r>
        <w:rPr>
          <w:spacing w:val="1"/>
        </w:rPr>
        <w:t xml:space="preserve"> </w:t>
      </w:r>
      <w:r>
        <w:t>shall</w:t>
      </w:r>
      <w:r>
        <w:rPr>
          <w:spacing w:val="1"/>
        </w:rPr>
        <w:t xml:space="preserve"> </w:t>
      </w:r>
      <w:r>
        <w:t>ensure</w:t>
      </w:r>
      <w:r>
        <w:rPr>
          <w:spacing w:val="1"/>
        </w:rPr>
        <w:t xml:space="preserve"> </w:t>
      </w:r>
      <w:r>
        <w:t>compliance</w:t>
      </w:r>
      <w:r>
        <w:rPr>
          <w:spacing w:val="1"/>
        </w:rPr>
        <w:t xml:space="preserve"> </w:t>
      </w:r>
      <w:r>
        <w:t>of</w:t>
      </w:r>
      <w:r>
        <w:rPr>
          <w:spacing w:val="1"/>
        </w:rPr>
        <w:t xml:space="preserve"> </w:t>
      </w:r>
      <w:r>
        <w:t>all</w:t>
      </w:r>
      <w:r>
        <w:rPr>
          <w:spacing w:val="1"/>
        </w:rPr>
        <w:t xml:space="preserve"> </w:t>
      </w:r>
      <w:r>
        <w:t>the</w:t>
      </w:r>
      <w:r>
        <w:rPr>
          <w:spacing w:val="1"/>
        </w:rPr>
        <w:t xml:space="preserve"> </w:t>
      </w:r>
      <w:r>
        <w:t>government</w:t>
      </w:r>
      <w:r>
        <w:rPr>
          <w:spacing w:val="1"/>
        </w:rPr>
        <w:t xml:space="preserve"> </w:t>
      </w:r>
      <w:r>
        <w:t xml:space="preserve">regulations/conventions/policies/guidelines/orders </w:t>
      </w:r>
      <w:proofErr w:type="spellStart"/>
      <w:r>
        <w:t>etc</w:t>
      </w:r>
      <w:proofErr w:type="spellEnd"/>
      <w:r>
        <w:t xml:space="preserve"> in force related to any or all the related</w:t>
      </w:r>
      <w:r>
        <w:rPr>
          <w:spacing w:val="1"/>
        </w:rPr>
        <w:t xml:space="preserve"> </w:t>
      </w:r>
      <w:r>
        <w:t>activities.</w:t>
      </w:r>
    </w:p>
    <w:p w:rsidR="00E648A0" w:rsidRDefault="00E648A0">
      <w:pPr>
        <w:pStyle w:val="ListParagraph"/>
        <w:numPr>
          <w:ilvl w:val="0"/>
          <w:numId w:val="5"/>
        </w:numPr>
        <w:tabs>
          <w:tab w:val="left" w:pos="941"/>
        </w:tabs>
        <w:spacing w:before="1" w:line="276" w:lineRule="auto"/>
        <w:ind w:right="245" w:hanging="711"/>
        <w:jc w:val="both"/>
      </w:pPr>
      <w:r>
        <w:t>The selected party (s) may submit valid address proof – Electricity bill / utility bill from government, if leased, lease agreement along</w:t>
      </w:r>
      <w:r w:rsidR="0063126A">
        <w:t xml:space="preserve"> </w:t>
      </w:r>
      <w:r>
        <w:t xml:space="preserve">with </w:t>
      </w:r>
      <w:proofErr w:type="spellStart"/>
      <w:r>
        <w:t>with</w:t>
      </w:r>
      <w:proofErr w:type="spellEnd"/>
      <w:r>
        <w:t xml:space="preserve"> above proof on the name of owner of the said place.</w:t>
      </w:r>
    </w:p>
    <w:p w:rsidR="00BE1A40" w:rsidRDefault="00BE1A40">
      <w:pPr>
        <w:pStyle w:val="BodyText"/>
        <w:spacing w:before="6"/>
        <w:rPr>
          <w:sz w:val="25"/>
        </w:rPr>
      </w:pPr>
    </w:p>
    <w:p w:rsidR="00BE1A40" w:rsidRDefault="006109CF">
      <w:pPr>
        <w:pStyle w:val="Heading1"/>
        <w:numPr>
          <w:ilvl w:val="0"/>
          <w:numId w:val="10"/>
        </w:numPr>
        <w:tabs>
          <w:tab w:val="left" w:pos="940"/>
          <w:tab w:val="left" w:pos="941"/>
        </w:tabs>
      </w:pPr>
      <w:r>
        <w:t>GENERAL</w:t>
      </w:r>
      <w:r>
        <w:rPr>
          <w:spacing w:val="-4"/>
        </w:rPr>
        <w:t xml:space="preserve"> </w:t>
      </w:r>
      <w:r>
        <w:t>TERMS</w:t>
      </w:r>
      <w:r>
        <w:rPr>
          <w:spacing w:val="2"/>
        </w:rPr>
        <w:t xml:space="preserve"> </w:t>
      </w:r>
      <w:r>
        <w:t>AND</w:t>
      </w:r>
      <w:r>
        <w:rPr>
          <w:spacing w:val="-6"/>
        </w:rPr>
        <w:t xml:space="preserve"> </w:t>
      </w:r>
      <w:r>
        <w:t>CONDITIONS</w:t>
      </w:r>
    </w:p>
    <w:p w:rsidR="00BE1A40" w:rsidRDefault="00BE1A40">
      <w:pPr>
        <w:pStyle w:val="BodyText"/>
        <w:spacing w:before="6"/>
        <w:rPr>
          <w:b/>
          <w:sz w:val="28"/>
        </w:rPr>
      </w:pPr>
    </w:p>
    <w:p w:rsidR="00BE1A40" w:rsidRDefault="006109CF">
      <w:pPr>
        <w:pStyle w:val="ListParagraph"/>
        <w:numPr>
          <w:ilvl w:val="0"/>
          <w:numId w:val="4"/>
        </w:numPr>
        <w:tabs>
          <w:tab w:val="left" w:pos="941"/>
        </w:tabs>
        <w:spacing w:before="1" w:line="273" w:lineRule="auto"/>
        <w:ind w:right="235"/>
        <w:jc w:val="both"/>
      </w:pPr>
      <w:r>
        <w:t>NAFED reserves the right to accept or reject any offer of Empanelment application without</w:t>
      </w:r>
      <w:r>
        <w:rPr>
          <w:spacing w:val="1"/>
        </w:rPr>
        <w:t xml:space="preserve"> </w:t>
      </w:r>
      <w:r>
        <w:t>assigning</w:t>
      </w:r>
      <w:r>
        <w:rPr>
          <w:spacing w:val="-4"/>
        </w:rPr>
        <w:t xml:space="preserve"> </w:t>
      </w:r>
      <w:r>
        <w:t>any</w:t>
      </w:r>
      <w:r>
        <w:rPr>
          <w:spacing w:val="-3"/>
        </w:rPr>
        <w:t xml:space="preserve"> </w:t>
      </w:r>
      <w:r>
        <w:t>reasons</w:t>
      </w:r>
      <w:r>
        <w:rPr>
          <w:spacing w:val="2"/>
        </w:rPr>
        <w:t xml:space="preserve"> </w:t>
      </w:r>
      <w:r>
        <w:t>what</w:t>
      </w:r>
      <w:r>
        <w:rPr>
          <w:spacing w:val="3"/>
        </w:rPr>
        <w:t xml:space="preserve"> </w:t>
      </w:r>
      <w:r>
        <w:t>so</w:t>
      </w:r>
      <w:r>
        <w:rPr>
          <w:spacing w:val="-2"/>
        </w:rPr>
        <w:t xml:space="preserve"> </w:t>
      </w:r>
      <w:r>
        <w:t>ever.</w:t>
      </w:r>
    </w:p>
    <w:p w:rsidR="00BE1A40" w:rsidRDefault="006109CF">
      <w:pPr>
        <w:pStyle w:val="ListParagraph"/>
        <w:numPr>
          <w:ilvl w:val="0"/>
          <w:numId w:val="4"/>
        </w:numPr>
        <w:tabs>
          <w:tab w:val="left" w:pos="941"/>
        </w:tabs>
        <w:spacing w:before="4" w:line="276" w:lineRule="auto"/>
        <w:ind w:right="237" w:hanging="539"/>
        <w:jc w:val="both"/>
      </w:pPr>
      <w:r>
        <w:t>Final selection of Parties for Empanelment from applications received will be done at the</w:t>
      </w:r>
      <w:r>
        <w:rPr>
          <w:spacing w:val="1"/>
        </w:rPr>
        <w:t xml:space="preserve"> </w:t>
      </w:r>
      <w:r>
        <w:t>discretion of NAFED and the decision of NAFED shall be final and binding on all the</w:t>
      </w:r>
      <w:r>
        <w:rPr>
          <w:spacing w:val="1"/>
        </w:rPr>
        <w:t xml:space="preserve"> </w:t>
      </w:r>
      <w:r>
        <w:t>participating</w:t>
      </w:r>
      <w:r>
        <w:rPr>
          <w:spacing w:val="-4"/>
        </w:rPr>
        <w:t xml:space="preserve"> </w:t>
      </w:r>
      <w:r>
        <w:t>parties.</w:t>
      </w:r>
    </w:p>
    <w:p w:rsidR="00BE1A40" w:rsidRDefault="006109CF">
      <w:pPr>
        <w:pStyle w:val="ListParagraph"/>
        <w:numPr>
          <w:ilvl w:val="0"/>
          <w:numId w:val="4"/>
        </w:numPr>
        <w:tabs>
          <w:tab w:val="left" w:pos="941"/>
        </w:tabs>
        <w:spacing w:line="276" w:lineRule="auto"/>
        <w:ind w:right="236" w:hanging="601"/>
        <w:jc w:val="both"/>
      </w:pPr>
      <w:r>
        <w:t>The party may clearly note that the terms and conditions enumerated in this Empanelment</w:t>
      </w:r>
      <w:r>
        <w:rPr>
          <w:spacing w:val="1"/>
        </w:rPr>
        <w:t xml:space="preserve"> </w:t>
      </w:r>
      <w:r>
        <w:lastRenderedPageBreak/>
        <w:t>document</w:t>
      </w:r>
      <w:r>
        <w:rPr>
          <w:spacing w:val="1"/>
        </w:rPr>
        <w:t xml:space="preserve"> </w:t>
      </w:r>
      <w:r>
        <w:t>are</w:t>
      </w:r>
      <w:r>
        <w:rPr>
          <w:spacing w:val="1"/>
        </w:rPr>
        <w:t xml:space="preserve"> </w:t>
      </w:r>
      <w:r>
        <w:t>only</w:t>
      </w:r>
      <w:r>
        <w:rPr>
          <w:spacing w:val="1"/>
        </w:rPr>
        <w:t xml:space="preserve"> </w:t>
      </w:r>
      <w:r>
        <w:t>illustrative</w:t>
      </w:r>
      <w:r>
        <w:rPr>
          <w:spacing w:val="1"/>
        </w:rPr>
        <w:t xml:space="preserve"> </w:t>
      </w:r>
      <w:r>
        <w:t>and</w:t>
      </w:r>
      <w:r>
        <w:rPr>
          <w:spacing w:val="1"/>
        </w:rPr>
        <w:t xml:space="preserve"> </w:t>
      </w:r>
      <w:r>
        <w:t>not</w:t>
      </w:r>
      <w:r>
        <w:rPr>
          <w:spacing w:val="1"/>
        </w:rPr>
        <w:t xml:space="preserve"> </w:t>
      </w:r>
      <w:r>
        <w:t>exhaustive.</w:t>
      </w:r>
      <w:r>
        <w:rPr>
          <w:spacing w:val="1"/>
        </w:rPr>
        <w:t xml:space="preserve"> </w:t>
      </w:r>
      <w:r>
        <w:t>The</w:t>
      </w:r>
      <w:r>
        <w:rPr>
          <w:spacing w:val="1"/>
        </w:rPr>
        <w:t xml:space="preserve"> </w:t>
      </w:r>
      <w:r>
        <w:t>selected</w:t>
      </w:r>
      <w:r>
        <w:rPr>
          <w:spacing w:val="1"/>
        </w:rPr>
        <w:t xml:space="preserve"> </w:t>
      </w:r>
      <w:r>
        <w:t>party</w:t>
      </w:r>
      <w:r>
        <w:rPr>
          <w:spacing w:val="1"/>
        </w:rPr>
        <w:t xml:space="preserve"> </w:t>
      </w:r>
      <w:r>
        <w:t>has</w:t>
      </w:r>
      <w:r>
        <w:rPr>
          <w:spacing w:val="1"/>
        </w:rPr>
        <w:t xml:space="preserve"> </w:t>
      </w:r>
      <w:r>
        <w:t>to</w:t>
      </w:r>
      <w:r>
        <w:rPr>
          <w:spacing w:val="1"/>
        </w:rPr>
        <w:t xml:space="preserve"> </w:t>
      </w:r>
      <w:r>
        <w:t>enter</w:t>
      </w:r>
      <w:r>
        <w:rPr>
          <w:spacing w:val="1"/>
        </w:rPr>
        <w:t xml:space="preserve"> </w:t>
      </w:r>
      <w:r>
        <w:t>into</w:t>
      </w:r>
      <w:r>
        <w:rPr>
          <w:spacing w:val="1"/>
        </w:rPr>
        <w:t xml:space="preserve"> </w:t>
      </w:r>
      <w:r>
        <w:t>contracts as devised by NAFED to fully protect NAFED's</w:t>
      </w:r>
      <w:r>
        <w:rPr>
          <w:spacing w:val="1"/>
        </w:rPr>
        <w:t xml:space="preserve"> </w:t>
      </w:r>
      <w:r>
        <w:t>overall interests and also the</w:t>
      </w:r>
      <w:r>
        <w:rPr>
          <w:spacing w:val="1"/>
        </w:rPr>
        <w:t xml:space="preserve"> </w:t>
      </w:r>
      <w:r>
        <w:t>interests</w:t>
      </w:r>
      <w:r>
        <w:rPr>
          <w:spacing w:val="1"/>
        </w:rPr>
        <w:t xml:space="preserve"> </w:t>
      </w:r>
      <w:r>
        <w:t>of the</w:t>
      </w:r>
      <w:r>
        <w:rPr>
          <w:spacing w:val="-5"/>
        </w:rPr>
        <w:t xml:space="preserve"> </w:t>
      </w:r>
      <w:r>
        <w:t>prospective</w:t>
      </w:r>
      <w:r>
        <w:rPr>
          <w:spacing w:val="-5"/>
        </w:rPr>
        <w:t xml:space="preserve"> </w:t>
      </w:r>
      <w:r>
        <w:t>buyers.</w:t>
      </w:r>
    </w:p>
    <w:p w:rsidR="00BE1A40" w:rsidRDefault="006109CF">
      <w:pPr>
        <w:pStyle w:val="ListParagraph"/>
        <w:numPr>
          <w:ilvl w:val="0"/>
          <w:numId w:val="4"/>
        </w:numPr>
        <w:tabs>
          <w:tab w:val="left" w:pos="941"/>
        </w:tabs>
        <w:spacing w:line="278" w:lineRule="auto"/>
        <w:ind w:right="234" w:hanging="587"/>
        <w:jc w:val="both"/>
      </w:pPr>
      <w:r>
        <w:t>Empanelment of parties doesn't entail any commitment from NAFED for contracts/work with</w:t>
      </w:r>
      <w:r>
        <w:rPr>
          <w:spacing w:val="1"/>
        </w:rPr>
        <w:t xml:space="preserve"> </w:t>
      </w:r>
      <w:r>
        <w:t>them</w:t>
      </w:r>
      <w:r>
        <w:rPr>
          <w:spacing w:val="-3"/>
        </w:rPr>
        <w:t xml:space="preserve"> </w:t>
      </w:r>
      <w:r>
        <w:t>during</w:t>
      </w:r>
      <w:r>
        <w:rPr>
          <w:spacing w:val="-3"/>
        </w:rPr>
        <w:t xml:space="preserve"> </w:t>
      </w:r>
      <w:r>
        <w:t>validity</w:t>
      </w:r>
      <w:r>
        <w:rPr>
          <w:spacing w:val="2"/>
        </w:rPr>
        <w:t xml:space="preserve"> </w:t>
      </w:r>
      <w:r>
        <w:t>of the empanelment.</w:t>
      </w:r>
    </w:p>
    <w:p w:rsidR="00BE1A40" w:rsidRDefault="006109CF" w:rsidP="00DA327C">
      <w:pPr>
        <w:pStyle w:val="ListParagraph"/>
        <w:numPr>
          <w:ilvl w:val="0"/>
          <w:numId w:val="4"/>
        </w:numPr>
        <w:spacing w:line="276" w:lineRule="auto"/>
        <w:ind w:right="242" w:hanging="524"/>
        <w:jc w:val="both"/>
      </w:pPr>
      <w:r>
        <w:t>Any further corrigendum/Addendum to the Empanelment documents will be uploaded by</w:t>
      </w:r>
      <w:r>
        <w:rPr>
          <w:spacing w:val="1"/>
        </w:rPr>
        <w:t xml:space="preserve"> </w:t>
      </w:r>
      <w:r>
        <w:t>NAFED</w:t>
      </w:r>
      <w:r>
        <w:rPr>
          <w:spacing w:val="1"/>
        </w:rPr>
        <w:t xml:space="preserve"> </w:t>
      </w:r>
      <w:r>
        <w:t>on</w:t>
      </w:r>
      <w:r>
        <w:rPr>
          <w:spacing w:val="1"/>
        </w:rPr>
        <w:t xml:space="preserve"> </w:t>
      </w:r>
      <w:r>
        <w:t>websites</w:t>
      </w:r>
      <w:r>
        <w:rPr>
          <w:spacing w:val="1"/>
        </w:rPr>
        <w:t xml:space="preserve"> </w:t>
      </w:r>
      <w:r>
        <w:t>i.e.</w:t>
      </w:r>
      <w:r>
        <w:rPr>
          <w:color w:val="0000FF"/>
          <w:spacing w:val="1"/>
        </w:rPr>
        <w:t xml:space="preserve"> </w:t>
      </w:r>
      <w:hyperlink r:id="rId20" w:history="1">
        <w:r w:rsidR="00DA327C" w:rsidRPr="00154DDA">
          <w:rPr>
            <w:rStyle w:val="Hyperlink"/>
            <w:u w:color="0000FF"/>
          </w:rPr>
          <w:t>www.nafed-india.com</w:t>
        </w:r>
      </w:hyperlink>
      <w:r>
        <w:rPr>
          <w:color w:val="0000FF"/>
          <w:spacing w:val="1"/>
        </w:rPr>
        <w:t xml:space="preserve"> </w:t>
      </w:r>
      <w:r>
        <w:t>or</w:t>
      </w:r>
      <w:r>
        <w:rPr>
          <w:color w:val="0000FF"/>
          <w:spacing w:val="1"/>
        </w:rPr>
        <w:t xml:space="preserve"> </w:t>
      </w:r>
      <w:hyperlink r:id="rId21" w:history="1">
        <w:r w:rsidR="00DA327C" w:rsidRPr="00DA327C">
          <w:rPr>
            <w:rStyle w:val="Hyperlink"/>
            <w:color w:val="auto"/>
            <w:u w:color="0000FF"/>
          </w:rPr>
          <w:t>(NAFED</w:t>
        </w:r>
      </w:hyperlink>
      <w:r w:rsidR="00DA327C" w:rsidRPr="00DA327C">
        <w:t xml:space="preserve"> BRANCH MAIL ID</w:t>
      </w:r>
      <w:r w:rsidR="00DA327C">
        <w:t xml:space="preserve">) </w:t>
      </w:r>
      <w:r>
        <w:t>or</w:t>
      </w:r>
      <w:r>
        <w:rPr>
          <w:color w:val="0000FF"/>
          <w:spacing w:val="1"/>
        </w:rPr>
        <w:t xml:space="preserve"> </w:t>
      </w:r>
      <w:r>
        <w:t>and</w:t>
      </w:r>
      <w:r>
        <w:rPr>
          <w:spacing w:val="-5"/>
        </w:rPr>
        <w:t xml:space="preserve"> </w:t>
      </w:r>
      <w:r>
        <w:t>no</w:t>
      </w:r>
      <w:r>
        <w:rPr>
          <w:spacing w:val="-4"/>
        </w:rPr>
        <w:t xml:space="preserve"> </w:t>
      </w:r>
      <w:r>
        <w:t>press</w:t>
      </w:r>
      <w:r>
        <w:rPr>
          <w:spacing w:val="2"/>
        </w:rPr>
        <w:t xml:space="preserve"> </w:t>
      </w:r>
      <w:r>
        <w:t>advertisement</w:t>
      </w:r>
      <w:r>
        <w:rPr>
          <w:spacing w:val="6"/>
        </w:rPr>
        <w:t xml:space="preserve"> </w:t>
      </w:r>
      <w:r>
        <w:t>shall</w:t>
      </w:r>
      <w:r>
        <w:rPr>
          <w:spacing w:val="-3"/>
        </w:rPr>
        <w:t xml:space="preserve"> </w:t>
      </w:r>
      <w:r>
        <w:t>be</w:t>
      </w:r>
      <w:r>
        <w:rPr>
          <w:spacing w:val="-6"/>
        </w:rPr>
        <w:t xml:space="preserve"> </w:t>
      </w:r>
      <w:r>
        <w:t>published</w:t>
      </w:r>
      <w:r>
        <w:rPr>
          <w:spacing w:val="-4"/>
        </w:rPr>
        <w:t xml:space="preserve"> </w:t>
      </w:r>
      <w:r>
        <w:t>for</w:t>
      </w:r>
      <w:r>
        <w:rPr>
          <w:spacing w:val="3"/>
        </w:rPr>
        <w:t xml:space="preserve"> </w:t>
      </w:r>
      <w:r>
        <w:t>the</w:t>
      </w:r>
      <w:r>
        <w:rPr>
          <w:spacing w:val="-6"/>
        </w:rPr>
        <w:t xml:space="preserve"> </w:t>
      </w:r>
      <w:r>
        <w:t>same.</w:t>
      </w:r>
    </w:p>
    <w:p w:rsidR="00BE1A40" w:rsidRDefault="006109CF">
      <w:pPr>
        <w:pStyle w:val="ListParagraph"/>
        <w:numPr>
          <w:ilvl w:val="0"/>
          <w:numId w:val="4"/>
        </w:numPr>
        <w:tabs>
          <w:tab w:val="left" w:pos="941"/>
        </w:tabs>
        <w:spacing w:line="278" w:lineRule="auto"/>
        <w:ind w:right="238" w:hanging="587"/>
        <w:jc w:val="both"/>
      </w:pPr>
      <w:r>
        <w:t>Procedure of Holiday Listing will be followed in case of applicable circumstances. Policy on</w:t>
      </w:r>
      <w:r>
        <w:rPr>
          <w:spacing w:val="1"/>
        </w:rPr>
        <w:t xml:space="preserve"> </w:t>
      </w:r>
      <w:r>
        <w:t>Holiday</w:t>
      </w:r>
      <w:r>
        <w:rPr>
          <w:spacing w:val="-4"/>
        </w:rPr>
        <w:t xml:space="preserve"> </w:t>
      </w:r>
      <w:r>
        <w:t>Listing</w:t>
      </w:r>
      <w:r>
        <w:rPr>
          <w:spacing w:val="2"/>
        </w:rPr>
        <w:t xml:space="preserve"> </w:t>
      </w:r>
      <w:r>
        <w:t>may</w:t>
      </w:r>
      <w:r>
        <w:rPr>
          <w:spacing w:val="-3"/>
        </w:rPr>
        <w:t xml:space="preserve"> </w:t>
      </w:r>
      <w:r>
        <w:t>be</w:t>
      </w:r>
      <w:r>
        <w:rPr>
          <w:spacing w:val="-6"/>
        </w:rPr>
        <w:t xml:space="preserve"> </w:t>
      </w:r>
      <w:r>
        <w:t>seen</w:t>
      </w:r>
      <w:r>
        <w:rPr>
          <w:spacing w:val="-3"/>
        </w:rPr>
        <w:t xml:space="preserve"> </w:t>
      </w:r>
      <w:r>
        <w:t>on</w:t>
      </w:r>
      <w:r>
        <w:rPr>
          <w:spacing w:val="-3"/>
        </w:rPr>
        <w:t xml:space="preserve"> </w:t>
      </w:r>
      <w:r>
        <w:t>NAFED</w:t>
      </w:r>
      <w:r>
        <w:rPr>
          <w:spacing w:val="-1"/>
        </w:rPr>
        <w:t xml:space="preserve"> </w:t>
      </w:r>
      <w:r>
        <w:t>website</w:t>
      </w:r>
      <w:r>
        <w:rPr>
          <w:color w:val="0000FF"/>
          <w:spacing w:val="1"/>
        </w:rPr>
        <w:t xml:space="preserve"> </w:t>
      </w:r>
      <w:hyperlink r:id="rId22">
        <w:r>
          <w:rPr>
            <w:color w:val="0000FF"/>
            <w:u w:val="single" w:color="0000FF"/>
          </w:rPr>
          <w:t>www.nafed-india.com</w:t>
        </w:r>
        <w:r>
          <w:t>.</w:t>
        </w:r>
      </w:hyperlink>
    </w:p>
    <w:p w:rsidR="00BE1A40" w:rsidRDefault="00BE1A40">
      <w:pPr>
        <w:spacing w:line="278" w:lineRule="auto"/>
        <w:jc w:val="both"/>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ListParagraph"/>
        <w:numPr>
          <w:ilvl w:val="0"/>
          <w:numId w:val="4"/>
        </w:numPr>
        <w:tabs>
          <w:tab w:val="left" w:pos="941"/>
        </w:tabs>
        <w:spacing w:before="78" w:line="276" w:lineRule="auto"/>
        <w:ind w:right="234" w:hanging="649"/>
        <w:jc w:val="both"/>
      </w:pPr>
      <w:r>
        <w:lastRenderedPageBreak/>
        <w:t>The above terms and conditions shall have to be considered by the party in totality and the</w:t>
      </w:r>
      <w:r>
        <w:rPr>
          <w:spacing w:val="1"/>
        </w:rPr>
        <w:t xml:space="preserve"> </w:t>
      </w:r>
      <w:r>
        <w:t>Empanelment application containing incomplete documents &amp; not complying with the above</w:t>
      </w:r>
      <w:r>
        <w:rPr>
          <w:spacing w:val="1"/>
        </w:rPr>
        <w:t xml:space="preserve"> </w:t>
      </w:r>
      <w:r>
        <w:t>conditions</w:t>
      </w:r>
      <w:r>
        <w:rPr>
          <w:spacing w:val="1"/>
        </w:rPr>
        <w:t xml:space="preserve"> </w:t>
      </w:r>
      <w:r>
        <w:t>shall</w:t>
      </w:r>
      <w:r>
        <w:rPr>
          <w:spacing w:val="-2"/>
        </w:rPr>
        <w:t xml:space="preserve"> </w:t>
      </w:r>
      <w:r>
        <w:t>be</w:t>
      </w:r>
      <w:r>
        <w:rPr>
          <w:spacing w:val="-5"/>
        </w:rPr>
        <w:t xml:space="preserve"> </w:t>
      </w:r>
      <w:r>
        <w:t>summarily</w:t>
      </w:r>
      <w:r>
        <w:rPr>
          <w:spacing w:val="-3"/>
        </w:rPr>
        <w:t xml:space="preserve"> </w:t>
      </w:r>
      <w:r>
        <w:t>rejected.</w:t>
      </w:r>
    </w:p>
    <w:p w:rsidR="00BE1A40" w:rsidRDefault="00BE1A40">
      <w:pPr>
        <w:pStyle w:val="BodyText"/>
        <w:spacing w:before="6"/>
        <w:rPr>
          <w:sz w:val="25"/>
        </w:rPr>
      </w:pPr>
    </w:p>
    <w:p w:rsidR="00BE1A40" w:rsidRDefault="006109CF">
      <w:pPr>
        <w:pStyle w:val="Heading1"/>
        <w:numPr>
          <w:ilvl w:val="0"/>
          <w:numId w:val="10"/>
        </w:numPr>
        <w:tabs>
          <w:tab w:val="left" w:pos="940"/>
          <w:tab w:val="left" w:pos="941"/>
        </w:tabs>
        <w:spacing w:before="1"/>
      </w:pPr>
      <w:r>
        <w:t>OWNERSHIP</w:t>
      </w:r>
      <w:r>
        <w:rPr>
          <w:spacing w:val="-7"/>
        </w:rPr>
        <w:t xml:space="preserve"> </w:t>
      </w:r>
      <w:r>
        <w:t>OF</w:t>
      </w:r>
      <w:r>
        <w:rPr>
          <w:spacing w:val="-7"/>
        </w:rPr>
        <w:t xml:space="preserve"> </w:t>
      </w:r>
      <w:r>
        <w:t>EMPANELMENT</w:t>
      </w:r>
      <w:r>
        <w:rPr>
          <w:spacing w:val="-2"/>
        </w:rPr>
        <w:t xml:space="preserve"> </w:t>
      </w:r>
      <w:r>
        <w:t>DOCUMENTS</w:t>
      </w:r>
    </w:p>
    <w:p w:rsidR="00BE1A40" w:rsidRDefault="00BE1A40">
      <w:pPr>
        <w:pStyle w:val="BodyText"/>
        <w:spacing w:before="5"/>
        <w:rPr>
          <w:b/>
          <w:sz w:val="28"/>
        </w:rPr>
      </w:pPr>
    </w:p>
    <w:p w:rsidR="00ED2B82" w:rsidRDefault="006109CF" w:rsidP="00DA327C">
      <w:pPr>
        <w:pStyle w:val="BodyText"/>
        <w:spacing w:before="1" w:line="276" w:lineRule="auto"/>
        <w:ind w:left="941" w:right="240" w:firstLine="52"/>
        <w:jc w:val="both"/>
      </w:pPr>
      <w:r>
        <w:t>Ownership of Empanelment Documents and information therein (all Empanelment</w:t>
      </w:r>
      <w:r>
        <w:rPr>
          <w:spacing w:val="1"/>
        </w:rPr>
        <w:t xml:space="preserve"> </w:t>
      </w:r>
      <w:r>
        <w:t>documents) will become the property of NAFED upon submission. Where the prospective</w:t>
      </w:r>
      <w:r>
        <w:rPr>
          <w:spacing w:val="1"/>
        </w:rPr>
        <w:t xml:space="preserve"> </w:t>
      </w:r>
      <w:r>
        <w:t>party believes that information provided in response to this Empanelment application is, or</w:t>
      </w:r>
      <w:r>
        <w:rPr>
          <w:spacing w:val="1"/>
        </w:rPr>
        <w:t xml:space="preserve"> </w:t>
      </w:r>
      <w:r>
        <w:t>should be kept</w:t>
      </w:r>
      <w:r>
        <w:rPr>
          <w:spacing w:val="1"/>
        </w:rPr>
        <w:t xml:space="preserve"> </w:t>
      </w:r>
      <w:r>
        <w:t>confidential;</w:t>
      </w:r>
      <w:r>
        <w:rPr>
          <w:spacing w:val="1"/>
        </w:rPr>
        <w:t xml:space="preserve"> </w:t>
      </w:r>
      <w:r>
        <w:t>or</w:t>
      </w:r>
      <w:r>
        <w:rPr>
          <w:spacing w:val="1"/>
        </w:rPr>
        <w:t xml:space="preserve"> </w:t>
      </w:r>
      <w:r>
        <w:t>disclosure of this</w:t>
      </w:r>
      <w:r>
        <w:rPr>
          <w:spacing w:val="1"/>
        </w:rPr>
        <w:t xml:space="preserve"> </w:t>
      </w:r>
      <w:r>
        <w:t>information would unreasonably affect</w:t>
      </w:r>
      <w:r>
        <w:rPr>
          <w:spacing w:val="1"/>
        </w:rPr>
        <w:t xml:space="preserve"> </w:t>
      </w:r>
      <w:r>
        <w:t>party’s business affairs, notice is to be given at the time of delivery of the information or</w:t>
      </w:r>
      <w:r>
        <w:rPr>
          <w:spacing w:val="1"/>
        </w:rPr>
        <w:t xml:space="preserve"> </w:t>
      </w:r>
      <w:r>
        <w:t xml:space="preserve">documents by clearly marking such information 'confidential!. </w:t>
      </w:r>
    </w:p>
    <w:p w:rsidR="001B25DC" w:rsidRDefault="001B25DC" w:rsidP="00DA327C">
      <w:pPr>
        <w:pStyle w:val="BodyText"/>
        <w:spacing w:before="1" w:line="276" w:lineRule="auto"/>
        <w:ind w:left="941" w:right="240" w:firstLine="52"/>
        <w:jc w:val="both"/>
      </w:pPr>
    </w:p>
    <w:p w:rsidR="00ED2B82" w:rsidRDefault="00ED2B82" w:rsidP="00ED2B82">
      <w:pPr>
        <w:pStyle w:val="Heading1"/>
        <w:numPr>
          <w:ilvl w:val="0"/>
          <w:numId w:val="10"/>
        </w:numPr>
        <w:tabs>
          <w:tab w:val="left" w:pos="1003"/>
        </w:tabs>
        <w:ind w:right="-2"/>
        <w:jc w:val="both"/>
        <w:rPr>
          <w:sz w:val="20"/>
          <w:szCs w:val="20"/>
        </w:rPr>
      </w:pPr>
      <w:r w:rsidRPr="00ED2B82">
        <w:t>Applicable Law, Jurisdiction and Dispute Resolution</w:t>
      </w:r>
      <w:r w:rsidRPr="00E458BB">
        <w:rPr>
          <w:sz w:val="20"/>
          <w:szCs w:val="20"/>
        </w:rPr>
        <w:t xml:space="preserve">: </w:t>
      </w:r>
    </w:p>
    <w:p w:rsidR="00ED2B82" w:rsidRPr="00E458BB" w:rsidRDefault="00ED2B82" w:rsidP="00ED2B82">
      <w:pPr>
        <w:pStyle w:val="Heading1"/>
        <w:tabs>
          <w:tab w:val="left" w:pos="1003"/>
        </w:tabs>
        <w:ind w:right="-2" w:firstLine="0"/>
        <w:jc w:val="both"/>
        <w:rPr>
          <w:sz w:val="20"/>
          <w:szCs w:val="20"/>
        </w:rPr>
      </w:pPr>
    </w:p>
    <w:p w:rsidR="00ED2B82" w:rsidRPr="00E458BB" w:rsidRDefault="00ED2B82" w:rsidP="00ED2B82">
      <w:pPr>
        <w:pStyle w:val="ListParagraph"/>
        <w:numPr>
          <w:ilvl w:val="1"/>
          <w:numId w:val="10"/>
        </w:numPr>
        <w:spacing w:before="12"/>
        <w:ind w:left="720" w:right="-2" w:hanging="294"/>
      </w:pPr>
      <w:r w:rsidRPr="00E458BB">
        <w:t xml:space="preserve">This </w:t>
      </w:r>
      <w:proofErr w:type="gramStart"/>
      <w:r w:rsidRPr="00E458BB">
        <w:t>document  shall</w:t>
      </w:r>
      <w:proofErr w:type="gramEnd"/>
      <w:r w:rsidRPr="00E458BB">
        <w:t xml:space="preserve"> be constitute and the legal relation between the parties hereto shall be determined and governed according to the laws of Republic of India and only courts at High Court of Delhi shall have the jurisdiction in all matters arising out of /touching and/or concerning this contract and parties to this contract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w:t>
      </w:r>
    </w:p>
    <w:p w:rsidR="00ED2B82" w:rsidRPr="00E458BB" w:rsidRDefault="00ED2B82" w:rsidP="00ED2B82">
      <w:pPr>
        <w:pStyle w:val="ListParagraph"/>
        <w:numPr>
          <w:ilvl w:val="1"/>
          <w:numId w:val="10"/>
        </w:numPr>
        <w:tabs>
          <w:tab w:val="left" w:pos="720"/>
        </w:tabs>
        <w:spacing w:before="12"/>
        <w:ind w:left="720" w:right="-2" w:hanging="294"/>
      </w:pPr>
      <w:r w:rsidRPr="00E458BB">
        <w:t>All or any disputes arising out or touching upon or in relation to the terms of this contract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amendments/modifications thereof for the time being in force.  The seat and venue of the arbitration shall be at New Delhi India and language of arbitration shall be English.</w:t>
      </w:r>
    </w:p>
    <w:p w:rsidR="00ED2B82" w:rsidRPr="00E458BB" w:rsidRDefault="00ED2B82" w:rsidP="00ED2B82">
      <w:pPr>
        <w:pStyle w:val="ListParagraph"/>
        <w:numPr>
          <w:ilvl w:val="1"/>
          <w:numId w:val="10"/>
        </w:numPr>
        <w:tabs>
          <w:tab w:val="left" w:pos="720"/>
        </w:tabs>
        <w:spacing w:before="12"/>
        <w:ind w:left="720" w:right="-2" w:hanging="294"/>
      </w:pPr>
      <w:r w:rsidRPr="00E458BB">
        <w:t>Nothing contained in this clause shall prevent the NAFED from seeking interim injunctive relief against the Supplier in the courts having jurisdiction over the parties.</w:t>
      </w:r>
    </w:p>
    <w:p w:rsidR="00BE1A40" w:rsidRDefault="006109CF">
      <w:pPr>
        <w:pStyle w:val="Heading1"/>
        <w:numPr>
          <w:ilvl w:val="0"/>
          <w:numId w:val="10"/>
        </w:numPr>
        <w:tabs>
          <w:tab w:val="left" w:pos="940"/>
          <w:tab w:val="left" w:pos="941"/>
        </w:tabs>
        <w:spacing w:before="198"/>
      </w:pPr>
      <w:r>
        <w:t>EVALUATION</w:t>
      </w:r>
      <w:r>
        <w:rPr>
          <w:spacing w:val="-6"/>
        </w:rPr>
        <w:t xml:space="preserve"> </w:t>
      </w:r>
      <w:r>
        <w:t>OF</w:t>
      </w:r>
      <w:r>
        <w:rPr>
          <w:spacing w:val="-5"/>
        </w:rPr>
        <w:t xml:space="preserve"> </w:t>
      </w:r>
      <w:r>
        <w:t>APPLICATIONS</w:t>
      </w:r>
    </w:p>
    <w:p w:rsidR="00BE1A40" w:rsidRDefault="00BE1A40">
      <w:pPr>
        <w:pStyle w:val="BodyText"/>
        <w:spacing w:before="6"/>
        <w:rPr>
          <w:b/>
          <w:sz w:val="20"/>
        </w:rPr>
      </w:pPr>
    </w:p>
    <w:p w:rsidR="00BE1A40" w:rsidRDefault="006109CF">
      <w:pPr>
        <w:pStyle w:val="ListParagraph"/>
        <w:numPr>
          <w:ilvl w:val="0"/>
          <w:numId w:val="3"/>
        </w:numPr>
        <w:tabs>
          <w:tab w:val="left" w:pos="941"/>
        </w:tabs>
        <w:spacing w:before="1" w:line="276" w:lineRule="auto"/>
        <w:ind w:right="241"/>
        <w:jc w:val="both"/>
      </w:pPr>
      <w:r>
        <w:t>Duly constituted committee of NAFED shall evaluate details submitted by the interested</w:t>
      </w:r>
      <w:r>
        <w:rPr>
          <w:spacing w:val="1"/>
        </w:rPr>
        <w:t xml:space="preserve"> </w:t>
      </w:r>
      <w:r>
        <w:t>parties and examine the documents provided vis-a-viz requirements specified in the EOI</w:t>
      </w:r>
      <w:r>
        <w:rPr>
          <w:spacing w:val="1"/>
        </w:rPr>
        <w:t xml:space="preserve"> </w:t>
      </w:r>
      <w:r>
        <w:t>document. NAFED reserves its right to accept or reject any or all the applications and/or ask</w:t>
      </w:r>
      <w:r>
        <w:rPr>
          <w:spacing w:val="1"/>
        </w:rPr>
        <w:t xml:space="preserve"> </w:t>
      </w:r>
      <w:r>
        <w:t>for</w:t>
      </w:r>
      <w:r>
        <w:rPr>
          <w:spacing w:val="4"/>
        </w:rPr>
        <w:t xml:space="preserve"> </w:t>
      </w:r>
      <w:r>
        <w:t>any</w:t>
      </w:r>
      <w:r>
        <w:rPr>
          <w:spacing w:val="-3"/>
        </w:rPr>
        <w:t xml:space="preserve"> </w:t>
      </w:r>
      <w:r>
        <w:t>additional</w:t>
      </w:r>
      <w:r>
        <w:rPr>
          <w:spacing w:val="-3"/>
        </w:rPr>
        <w:t xml:space="preserve"> </w:t>
      </w:r>
      <w:r>
        <w:t>and/or</w:t>
      </w:r>
      <w:r>
        <w:rPr>
          <w:spacing w:val="5"/>
        </w:rPr>
        <w:t xml:space="preserve"> </w:t>
      </w:r>
      <w:r>
        <w:t>missing</w:t>
      </w:r>
      <w:r>
        <w:rPr>
          <w:spacing w:val="1"/>
        </w:rPr>
        <w:t xml:space="preserve"> </w:t>
      </w:r>
      <w:r>
        <w:t>documents</w:t>
      </w:r>
      <w:r>
        <w:rPr>
          <w:spacing w:val="2"/>
        </w:rPr>
        <w:t xml:space="preserve"> </w:t>
      </w:r>
      <w:r>
        <w:t>from</w:t>
      </w:r>
      <w:r>
        <w:rPr>
          <w:spacing w:val="-8"/>
        </w:rPr>
        <w:t xml:space="preserve"> </w:t>
      </w:r>
      <w:r>
        <w:t>the interested</w:t>
      </w:r>
      <w:r>
        <w:rPr>
          <w:spacing w:val="-4"/>
        </w:rPr>
        <w:t xml:space="preserve"> </w:t>
      </w:r>
      <w:r>
        <w:t>party(s).</w:t>
      </w:r>
    </w:p>
    <w:p w:rsidR="00BE1A40" w:rsidRDefault="006109CF">
      <w:pPr>
        <w:pStyle w:val="ListParagraph"/>
        <w:numPr>
          <w:ilvl w:val="0"/>
          <w:numId w:val="3"/>
        </w:numPr>
        <w:tabs>
          <w:tab w:val="left" w:pos="941"/>
        </w:tabs>
        <w:spacing w:before="3" w:line="276" w:lineRule="auto"/>
        <w:ind w:right="235" w:hanging="539"/>
        <w:jc w:val="both"/>
      </w:pPr>
      <w:r>
        <w:t>The selected party(s) will be informed regarding acceptance of their</w:t>
      </w:r>
      <w:r>
        <w:rPr>
          <w:spacing w:val="55"/>
        </w:rPr>
        <w:t xml:space="preserve"> </w:t>
      </w:r>
      <w:r>
        <w:t>application(s) and shall</w:t>
      </w:r>
      <w:r>
        <w:rPr>
          <w:spacing w:val="1"/>
        </w:rPr>
        <w:t xml:space="preserve"> </w:t>
      </w:r>
      <w:r>
        <w:t>be further advised for registration on specified electronic portal for participation in bidding</w:t>
      </w:r>
      <w:r>
        <w:rPr>
          <w:spacing w:val="1"/>
        </w:rPr>
        <w:t xml:space="preserve"> </w:t>
      </w:r>
      <w:r>
        <w:t>process</w:t>
      </w:r>
      <w:r>
        <w:rPr>
          <w:spacing w:val="2"/>
        </w:rPr>
        <w:t xml:space="preserve"> </w:t>
      </w:r>
      <w:r>
        <w:t>and</w:t>
      </w:r>
      <w:r>
        <w:rPr>
          <w:spacing w:val="-4"/>
        </w:rPr>
        <w:t xml:space="preserve"> </w:t>
      </w:r>
      <w:r>
        <w:t>signing</w:t>
      </w:r>
      <w:r>
        <w:rPr>
          <w:spacing w:val="1"/>
        </w:rPr>
        <w:t xml:space="preserve"> </w:t>
      </w:r>
      <w:r>
        <w:t>of an</w:t>
      </w:r>
      <w:r>
        <w:rPr>
          <w:spacing w:val="1"/>
        </w:rPr>
        <w:t xml:space="preserve"> </w:t>
      </w:r>
      <w:r>
        <w:t>empanelment</w:t>
      </w:r>
      <w:r>
        <w:rPr>
          <w:spacing w:val="2"/>
        </w:rPr>
        <w:t xml:space="preserve"> </w:t>
      </w:r>
      <w:r>
        <w:t>agreement</w:t>
      </w:r>
      <w:r>
        <w:rPr>
          <w:spacing w:val="7"/>
        </w:rPr>
        <w:t xml:space="preserve"> </w:t>
      </w:r>
      <w:r>
        <w:t>with</w:t>
      </w:r>
      <w:r>
        <w:rPr>
          <w:spacing w:val="1"/>
        </w:rPr>
        <w:t xml:space="preserve"> </w:t>
      </w:r>
      <w:r>
        <w:t>NAFED.</w:t>
      </w:r>
    </w:p>
    <w:p w:rsidR="00ED2B82" w:rsidRDefault="00ED2B82" w:rsidP="00ED2B82">
      <w:pPr>
        <w:pStyle w:val="ListParagraph"/>
        <w:tabs>
          <w:tab w:val="left" w:pos="941"/>
        </w:tabs>
        <w:spacing w:before="3" w:line="276" w:lineRule="auto"/>
        <w:ind w:right="235" w:firstLine="0"/>
        <w:jc w:val="right"/>
      </w:pPr>
    </w:p>
    <w:p w:rsidR="00ED2B82" w:rsidRDefault="00ED2B82" w:rsidP="00ED2B82">
      <w:pPr>
        <w:pStyle w:val="ListParagraph"/>
        <w:numPr>
          <w:ilvl w:val="0"/>
          <w:numId w:val="10"/>
        </w:numPr>
        <w:spacing w:before="12"/>
        <w:ind w:right="-2"/>
        <w:jc w:val="both"/>
        <w:rPr>
          <w:b/>
          <w:bCs/>
          <w:u w:color="000000"/>
        </w:rPr>
      </w:pPr>
      <w:r w:rsidRPr="00ED2B82">
        <w:rPr>
          <w:b/>
          <w:bCs/>
          <w:u w:color="000000"/>
        </w:rPr>
        <w:t xml:space="preserve">Holiday Listing </w:t>
      </w:r>
    </w:p>
    <w:p w:rsidR="00ED2B82" w:rsidRPr="00E458BB" w:rsidRDefault="00ED2B82" w:rsidP="005E39BD">
      <w:pPr>
        <w:pStyle w:val="ListParagraph"/>
        <w:numPr>
          <w:ilvl w:val="1"/>
          <w:numId w:val="3"/>
        </w:numPr>
        <w:tabs>
          <w:tab w:val="left" w:pos="720"/>
        </w:tabs>
        <w:spacing w:before="12"/>
        <w:ind w:left="993" w:right="-2" w:firstLine="0"/>
      </w:pPr>
      <w:r w:rsidRPr="00E458BB">
        <w:t>NAFED’s policy for Holiday-Listing, which is available on the website of NAFED must be acceptable to the bidders. Notwithstanding anything contained in this Agreement, NAFED’s Policy of Holiday Listing is mutatis mutandis applies to this and in the event, the agency(s) while discharging its obligations under this tender/Agreement or otherwise, come(s) within the ambit of the said policy, NAFED at its sole discretion reserves the right to suspend/discontinue dealings or take any curative measures with agency (s) in accordance with the policy in force. </w:t>
      </w:r>
    </w:p>
    <w:p w:rsidR="00ED2B82" w:rsidRDefault="00ED2B82" w:rsidP="00ED2B82">
      <w:pPr>
        <w:pStyle w:val="ListParagraph"/>
        <w:tabs>
          <w:tab w:val="left" w:pos="941"/>
        </w:tabs>
        <w:spacing w:before="3" w:line="276" w:lineRule="auto"/>
        <w:ind w:right="235" w:firstLine="0"/>
        <w:jc w:val="right"/>
      </w:pPr>
    </w:p>
    <w:p w:rsidR="00BE1A40" w:rsidRDefault="00BE1A40">
      <w:pPr>
        <w:pStyle w:val="BodyText"/>
        <w:spacing w:before="1"/>
        <w:rPr>
          <w:sz w:val="25"/>
        </w:rPr>
      </w:pPr>
    </w:p>
    <w:p w:rsidR="00BE1A40" w:rsidRDefault="006109CF">
      <w:pPr>
        <w:pStyle w:val="Heading1"/>
        <w:numPr>
          <w:ilvl w:val="0"/>
          <w:numId w:val="10"/>
        </w:numPr>
        <w:tabs>
          <w:tab w:val="left" w:pos="940"/>
          <w:tab w:val="left" w:pos="941"/>
        </w:tabs>
      </w:pPr>
      <w:r>
        <w:t>NO</w:t>
      </w:r>
      <w:r>
        <w:rPr>
          <w:spacing w:val="-1"/>
        </w:rPr>
        <w:t xml:space="preserve"> </w:t>
      </w:r>
      <w:r>
        <w:t>CONTRACTUAL</w:t>
      </w:r>
      <w:r>
        <w:rPr>
          <w:spacing w:val="-5"/>
        </w:rPr>
        <w:t xml:space="preserve"> </w:t>
      </w:r>
      <w:r>
        <w:t>OBLIGATION</w:t>
      </w:r>
    </w:p>
    <w:p w:rsidR="00BE1A40" w:rsidRDefault="00BE1A40">
      <w:pPr>
        <w:pStyle w:val="BodyText"/>
        <w:rPr>
          <w:b/>
          <w:sz w:val="21"/>
        </w:rPr>
      </w:pPr>
    </w:p>
    <w:p w:rsidR="00BE1A40" w:rsidRDefault="006109CF">
      <w:pPr>
        <w:pStyle w:val="BodyText"/>
        <w:spacing w:line="276" w:lineRule="auto"/>
        <w:ind w:left="220" w:right="233" w:firstLine="360"/>
        <w:jc w:val="both"/>
      </w:pPr>
      <w:r>
        <w:t>NAFED</w:t>
      </w:r>
      <w:r>
        <w:rPr>
          <w:spacing w:val="1"/>
        </w:rPr>
        <w:t xml:space="preserve"> </w:t>
      </w:r>
      <w:r>
        <w:t>is</w:t>
      </w:r>
      <w:r>
        <w:rPr>
          <w:spacing w:val="1"/>
        </w:rPr>
        <w:t xml:space="preserve"> </w:t>
      </w:r>
      <w:r>
        <w:t>not</w:t>
      </w:r>
      <w:r>
        <w:rPr>
          <w:spacing w:val="1"/>
        </w:rPr>
        <w:t xml:space="preserve"> </w:t>
      </w:r>
      <w:r>
        <w:t>bound</w:t>
      </w:r>
      <w:r>
        <w:rPr>
          <w:spacing w:val="1"/>
        </w:rPr>
        <w:t xml:space="preserve"> </w:t>
      </w:r>
      <w:r>
        <w:t>contractually</w:t>
      </w:r>
      <w:r>
        <w:rPr>
          <w:spacing w:val="1"/>
        </w:rPr>
        <w:t xml:space="preserve"> </w:t>
      </w:r>
      <w:r>
        <w:t>or</w:t>
      </w:r>
      <w:r>
        <w:rPr>
          <w:spacing w:val="1"/>
        </w:rPr>
        <w:t xml:space="preserve"> </w:t>
      </w:r>
      <w:r>
        <w:t>in</w:t>
      </w:r>
      <w:r>
        <w:rPr>
          <w:spacing w:val="1"/>
        </w:rPr>
        <w:t xml:space="preserve"> </w:t>
      </w:r>
      <w:r>
        <w:t>any</w:t>
      </w:r>
      <w:r>
        <w:rPr>
          <w:spacing w:val="1"/>
        </w:rPr>
        <w:t xml:space="preserve"> </w:t>
      </w:r>
      <w:r>
        <w:t>other</w:t>
      </w:r>
      <w:r>
        <w:rPr>
          <w:spacing w:val="1"/>
        </w:rPr>
        <w:t xml:space="preserve"> </w:t>
      </w:r>
      <w:r>
        <w:t>way</w:t>
      </w:r>
      <w:r>
        <w:rPr>
          <w:spacing w:val="1"/>
        </w:rPr>
        <w:t xml:space="preserve"> </w:t>
      </w:r>
      <w:r>
        <w:t>to</w:t>
      </w:r>
      <w:r>
        <w:rPr>
          <w:spacing w:val="1"/>
        </w:rPr>
        <w:t xml:space="preserve"> </w:t>
      </w:r>
      <w:r>
        <w:t>any</w:t>
      </w:r>
      <w:r>
        <w:rPr>
          <w:spacing w:val="1"/>
        </w:rPr>
        <w:t xml:space="preserve"> </w:t>
      </w:r>
      <w:r>
        <w:t>prospective</w:t>
      </w:r>
      <w:r>
        <w:rPr>
          <w:spacing w:val="1"/>
        </w:rPr>
        <w:t xml:space="preserve"> </w:t>
      </w:r>
      <w:r>
        <w:t>party</w:t>
      </w:r>
      <w:r>
        <w:rPr>
          <w:spacing w:val="1"/>
        </w:rPr>
        <w:t xml:space="preserve"> </w:t>
      </w:r>
      <w:r>
        <w:t>to</w:t>
      </w:r>
      <w:r>
        <w:rPr>
          <w:spacing w:val="1"/>
        </w:rPr>
        <w:t xml:space="preserve"> </w:t>
      </w:r>
      <w:r>
        <w:t>this</w:t>
      </w:r>
      <w:r>
        <w:rPr>
          <w:spacing w:val="1"/>
        </w:rPr>
        <w:t xml:space="preserve"> </w:t>
      </w:r>
      <w:r>
        <w:t>Empanelment. NAFED is not liable for any costs of compensation in relation to the consideration of</w:t>
      </w:r>
      <w:r>
        <w:rPr>
          <w:spacing w:val="1"/>
        </w:rPr>
        <w:t xml:space="preserve"> </w:t>
      </w:r>
      <w:r>
        <w:t>this</w:t>
      </w:r>
      <w:r>
        <w:rPr>
          <w:spacing w:val="1"/>
        </w:rPr>
        <w:t xml:space="preserve"> </w:t>
      </w:r>
      <w:r>
        <w:t>Empanelment</w:t>
      </w:r>
      <w:r>
        <w:rPr>
          <w:spacing w:val="1"/>
        </w:rPr>
        <w:t xml:space="preserve"> </w:t>
      </w:r>
      <w:r>
        <w:t>or</w:t>
      </w:r>
      <w:r>
        <w:rPr>
          <w:spacing w:val="1"/>
        </w:rPr>
        <w:t xml:space="preserve"> </w:t>
      </w:r>
      <w:r>
        <w:t>any Empanelment,</w:t>
      </w:r>
      <w:r>
        <w:rPr>
          <w:spacing w:val="1"/>
        </w:rPr>
        <w:t xml:space="preserve"> </w:t>
      </w:r>
      <w:r>
        <w:t>incurred by the prospective</w:t>
      </w:r>
      <w:r>
        <w:rPr>
          <w:spacing w:val="1"/>
        </w:rPr>
        <w:t xml:space="preserve"> </w:t>
      </w:r>
      <w:r>
        <w:t>party to this</w:t>
      </w:r>
      <w:r>
        <w:rPr>
          <w:spacing w:val="1"/>
        </w:rPr>
        <w:t xml:space="preserve"> </w:t>
      </w:r>
      <w:r>
        <w:t>Empanelment</w:t>
      </w:r>
      <w:r>
        <w:rPr>
          <w:spacing w:val="1"/>
        </w:rPr>
        <w:t xml:space="preserve"> </w:t>
      </w:r>
      <w:r>
        <w:t>whether or not NAFED terminates, varies, or suspends the Empanelment process or takes any other</w:t>
      </w:r>
      <w:r>
        <w:rPr>
          <w:spacing w:val="1"/>
        </w:rPr>
        <w:t xml:space="preserve"> </w:t>
      </w:r>
      <w:r>
        <w:t>action permitted under this empanelment,</w:t>
      </w:r>
      <w:r>
        <w:rPr>
          <w:spacing w:val="1"/>
        </w:rPr>
        <w:t xml:space="preserve"> </w:t>
      </w:r>
      <w:r>
        <w:t>including consideration of concepts proposed in future</w:t>
      </w:r>
      <w:r>
        <w:rPr>
          <w:spacing w:val="1"/>
        </w:rPr>
        <w:t xml:space="preserve"> </w:t>
      </w:r>
      <w:r>
        <w:t>developments.</w:t>
      </w:r>
    </w:p>
    <w:p w:rsidR="00BE1A40" w:rsidRDefault="006109CF">
      <w:pPr>
        <w:pStyle w:val="Heading1"/>
        <w:numPr>
          <w:ilvl w:val="0"/>
          <w:numId w:val="10"/>
        </w:numPr>
        <w:tabs>
          <w:tab w:val="left" w:pos="998"/>
          <w:tab w:val="left" w:pos="999"/>
        </w:tabs>
        <w:spacing w:before="199"/>
        <w:ind w:left="998" w:hanging="779"/>
      </w:pPr>
      <w:r>
        <w:t>VALIDITY</w:t>
      </w:r>
      <w:r>
        <w:rPr>
          <w:spacing w:val="-5"/>
        </w:rPr>
        <w:t xml:space="preserve"> </w:t>
      </w:r>
      <w:r>
        <w:t>OF</w:t>
      </w:r>
      <w:r>
        <w:rPr>
          <w:spacing w:val="-4"/>
        </w:rPr>
        <w:t xml:space="preserve"> </w:t>
      </w:r>
      <w:r>
        <w:t>EMPANELMENT</w:t>
      </w:r>
    </w:p>
    <w:p w:rsidR="00BE1A40" w:rsidRDefault="00BE1A40">
      <w:pPr>
        <w:pStyle w:val="BodyText"/>
        <w:spacing w:before="7"/>
        <w:rPr>
          <w:b/>
          <w:sz w:val="20"/>
        </w:rPr>
      </w:pPr>
    </w:p>
    <w:p w:rsidR="00BE1A40" w:rsidRDefault="006109CF">
      <w:pPr>
        <w:pStyle w:val="BodyText"/>
        <w:spacing w:line="276" w:lineRule="auto"/>
        <w:ind w:left="220" w:right="235" w:firstLine="720"/>
        <w:jc w:val="both"/>
      </w:pPr>
      <w:r>
        <w:t>Prospective party who qualifies would be individually notified after the evaluation process is</w:t>
      </w:r>
      <w:r>
        <w:rPr>
          <w:spacing w:val="1"/>
        </w:rPr>
        <w:t xml:space="preserve"> </w:t>
      </w:r>
      <w:r>
        <w:t>complete. The validity of</w:t>
      </w:r>
      <w:r>
        <w:rPr>
          <w:spacing w:val="1"/>
        </w:rPr>
        <w:t xml:space="preserve"> </w:t>
      </w:r>
      <w:r>
        <w:t>empanelment against this Empanelment process shall be initially for</w:t>
      </w:r>
      <w:r>
        <w:rPr>
          <w:spacing w:val="55"/>
        </w:rPr>
        <w:t xml:space="preserve"> </w:t>
      </w:r>
      <w:r>
        <w:t>a</w:t>
      </w:r>
      <w:r>
        <w:rPr>
          <w:spacing w:val="1"/>
        </w:rPr>
        <w:t xml:space="preserve"> </w:t>
      </w:r>
      <w:r>
        <w:t>period of two years</w:t>
      </w:r>
      <w:r>
        <w:rPr>
          <w:spacing w:val="1"/>
        </w:rPr>
        <w:t xml:space="preserve"> </w:t>
      </w:r>
      <w:r>
        <w:t>from the date of confirmation of</w:t>
      </w:r>
      <w:r>
        <w:rPr>
          <w:spacing w:val="1"/>
        </w:rPr>
        <w:t xml:space="preserve"> </w:t>
      </w:r>
      <w:r>
        <w:t>empanelment</w:t>
      </w:r>
      <w:r>
        <w:rPr>
          <w:spacing w:val="1"/>
        </w:rPr>
        <w:t xml:space="preserve"> </w:t>
      </w:r>
      <w:r>
        <w:t>by NAFED,</w:t>
      </w:r>
      <w:r>
        <w:rPr>
          <w:spacing w:val="1"/>
        </w:rPr>
        <w:t xml:space="preserve"> </w:t>
      </w:r>
      <w:r>
        <w:t>which</w:t>
      </w:r>
      <w:r>
        <w:rPr>
          <w:spacing w:val="55"/>
        </w:rPr>
        <w:t xml:space="preserve"> </w:t>
      </w:r>
      <w:r>
        <w:t>may be</w:t>
      </w:r>
      <w:r>
        <w:rPr>
          <w:spacing w:val="1"/>
        </w:rPr>
        <w:t xml:space="preserve"> </w:t>
      </w:r>
      <w:r>
        <w:t>renewed on the basis of performance of the party, at the sole discretion of NAFED. Validity of</w:t>
      </w:r>
      <w:r>
        <w:rPr>
          <w:spacing w:val="1"/>
        </w:rPr>
        <w:t xml:space="preserve"> </w:t>
      </w:r>
      <w:r>
        <w:t>Empanelment</w:t>
      </w:r>
      <w:r>
        <w:rPr>
          <w:spacing w:val="2"/>
        </w:rPr>
        <w:t xml:space="preserve"> </w:t>
      </w:r>
      <w:r>
        <w:t>can</w:t>
      </w:r>
      <w:r>
        <w:rPr>
          <w:spacing w:val="-4"/>
        </w:rPr>
        <w:t xml:space="preserve"> </w:t>
      </w:r>
      <w:r>
        <w:t>however</w:t>
      </w:r>
      <w:r>
        <w:rPr>
          <w:spacing w:val="4"/>
        </w:rPr>
        <w:t xml:space="preserve"> </w:t>
      </w:r>
      <w:r>
        <w:t>be</w:t>
      </w:r>
      <w:r>
        <w:rPr>
          <w:spacing w:val="-6"/>
        </w:rPr>
        <w:t xml:space="preserve"> </w:t>
      </w:r>
      <w:r>
        <w:t>terminated</w:t>
      </w:r>
      <w:r>
        <w:rPr>
          <w:spacing w:val="1"/>
        </w:rPr>
        <w:t xml:space="preserve"> </w:t>
      </w:r>
      <w:r>
        <w:t>earlier</w:t>
      </w:r>
      <w:r>
        <w:rPr>
          <w:spacing w:val="5"/>
        </w:rPr>
        <w:t xml:space="preserve"> </w:t>
      </w:r>
      <w:r>
        <w:t>by</w:t>
      </w:r>
      <w:r>
        <w:rPr>
          <w:spacing w:val="-4"/>
        </w:rPr>
        <w:t xml:space="preserve"> </w:t>
      </w:r>
      <w:r>
        <w:t>NAFED</w:t>
      </w:r>
      <w:r>
        <w:rPr>
          <w:spacing w:val="-1"/>
        </w:rPr>
        <w:t xml:space="preserve"> </w:t>
      </w:r>
      <w:r>
        <w:t>at</w:t>
      </w:r>
      <w:r>
        <w:rPr>
          <w:spacing w:val="2"/>
        </w:rPr>
        <w:t xml:space="preserve"> </w:t>
      </w:r>
      <w:r>
        <w:t>its</w:t>
      </w:r>
      <w:r>
        <w:rPr>
          <w:spacing w:val="-3"/>
        </w:rPr>
        <w:t xml:space="preserve"> </w:t>
      </w:r>
      <w:r>
        <w:t>sole discretion.</w:t>
      </w:r>
    </w:p>
    <w:p w:rsidR="00BE1A40" w:rsidRDefault="006109CF">
      <w:pPr>
        <w:pStyle w:val="Heading1"/>
        <w:numPr>
          <w:ilvl w:val="0"/>
          <w:numId w:val="10"/>
        </w:numPr>
        <w:tabs>
          <w:tab w:val="left" w:pos="940"/>
          <w:tab w:val="left" w:pos="941"/>
        </w:tabs>
        <w:spacing w:before="202"/>
      </w:pPr>
      <w:r>
        <w:t>EXECUTION</w:t>
      </w:r>
      <w:r>
        <w:rPr>
          <w:spacing w:val="-2"/>
        </w:rPr>
        <w:t xml:space="preserve"> </w:t>
      </w:r>
      <w:r>
        <w:t>OF</w:t>
      </w:r>
      <w:r>
        <w:rPr>
          <w:spacing w:val="-5"/>
        </w:rPr>
        <w:t xml:space="preserve"> </w:t>
      </w:r>
      <w:r>
        <w:t>AGREEMENT</w:t>
      </w:r>
    </w:p>
    <w:p w:rsidR="00BE1A40" w:rsidRDefault="00BE1A40">
      <w:pPr>
        <w:pStyle w:val="BodyText"/>
        <w:spacing w:before="6"/>
        <w:rPr>
          <w:b/>
          <w:sz w:val="20"/>
        </w:rPr>
      </w:pPr>
    </w:p>
    <w:p w:rsidR="00BE1A40" w:rsidRDefault="006109CF">
      <w:pPr>
        <w:pStyle w:val="BodyText"/>
        <w:spacing w:line="276" w:lineRule="auto"/>
        <w:ind w:left="220" w:right="232" w:firstLine="720"/>
        <w:jc w:val="both"/>
      </w:pPr>
      <w:r>
        <w:t>The tender</w:t>
      </w:r>
      <w:r>
        <w:rPr>
          <w:spacing w:val="55"/>
        </w:rPr>
        <w:t xml:space="preserve"> </w:t>
      </w:r>
      <w:r>
        <w:t>document shall be the basis for the execution of an agreement to be entered into</w:t>
      </w:r>
      <w:r>
        <w:rPr>
          <w:spacing w:val="1"/>
        </w:rPr>
        <w:t xml:space="preserve"> </w:t>
      </w:r>
      <w:r>
        <w:t>the successful empanelled party and their offer shall be strictly in line with the terms specified herein.</w:t>
      </w:r>
      <w:r>
        <w:rPr>
          <w:spacing w:val="1"/>
        </w:rPr>
        <w:t xml:space="preserve"> </w:t>
      </w:r>
      <w:r>
        <w:t>No</w:t>
      </w:r>
      <w:r>
        <w:rPr>
          <w:spacing w:val="1"/>
        </w:rPr>
        <w:t xml:space="preserve"> </w:t>
      </w:r>
      <w:r>
        <w:t>deviation from the terms</w:t>
      </w:r>
      <w:r>
        <w:rPr>
          <w:spacing w:val="1"/>
        </w:rPr>
        <w:t xml:space="preserve"> </w:t>
      </w:r>
      <w:r>
        <w:t>and conditions</w:t>
      </w:r>
      <w:r>
        <w:rPr>
          <w:spacing w:val="1"/>
        </w:rPr>
        <w:t xml:space="preserve"> </w:t>
      </w:r>
      <w:r>
        <w:t>specified shall be acceptable.</w:t>
      </w:r>
      <w:r>
        <w:rPr>
          <w:spacing w:val="1"/>
        </w:rPr>
        <w:t xml:space="preserve"> </w:t>
      </w:r>
      <w:r>
        <w:t>For</w:t>
      </w:r>
      <w:r>
        <w:rPr>
          <w:spacing w:val="1"/>
        </w:rPr>
        <w:t xml:space="preserve"> </w:t>
      </w:r>
      <w:r>
        <w:t>the</w:t>
      </w:r>
      <w:r>
        <w:rPr>
          <w:spacing w:val="1"/>
        </w:rPr>
        <w:t xml:space="preserve"> </w:t>
      </w:r>
      <w:r>
        <w:t>purpose,</w:t>
      </w:r>
      <w:r>
        <w:rPr>
          <w:spacing w:val="55"/>
        </w:rPr>
        <w:t xml:space="preserve"> </w:t>
      </w:r>
      <w:r>
        <w:t>the</w:t>
      </w:r>
      <w:r>
        <w:rPr>
          <w:spacing w:val="1"/>
        </w:rPr>
        <w:t xml:space="preserve"> </w:t>
      </w:r>
      <w:r>
        <w:t>tenderer</w:t>
      </w:r>
      <w:r>
        <w:rPr>
          <w:spacing w:val="9"/>
        </w:rPr>
        <w:t xml:space="preserve"> </w:t>
      </w:r>
      <w:r>
        <w:t>shall</w:t>
      </w:r>
      <w:r>
        <w:rPr>
          <w:spacing w:val="3"/>
        </w:rPr>
        <w:t xml:space="preserve"> </w:t>
      </w:r>
      <w:r>
        <w:t>submit</w:t>
      </w:r>
      <w:r>
        <w:rPr>
          <w:spacing w:val="8"/>
        </w:rPr>
        <w:t xml:space="preserve"> </w:t>
      </w:r>
      <w:r>
        <w:t>all</w:t>
      </w:r>
      <w:r>
        <w:rPr>
          <w:spacing w:val="3"/>
        </w:rPr>
        <w:t xml:space="preserve"> </w:t>
      </w:r>
      <w:r>
        <w:t>documents</w:t>
      </w:r>
      <w:r>
        <w:rPr>
          <w:spacing w:val="7"/>
        </w:rPr>
        <w:t xml:space="preserve"> </w:t>
      </w:r>
      <w:r>
        <w:t>as</w:t>
      </w:r>
      <w:r>
        <w:rPr>
          <w:spacing w:val="6"/>
        </w:rPr>
        <w:t xml:space="preserve"> </w:t>
      </w:r>
      <w:r>
        <w:t>specified</w:t>
      </w:r>
      <w:r>
        <w:rPr>
          <w:spacing w:val="7"/>
        </w:rPr>
        <w:t xml:space="preserve"> </w:t>
      </w:r>
      <w:r>
        <w:t>in</w:t>
      </w:r>
      <w:r>
        <w:rPr>
          <w:spacing w:val="2"/>
        </w:rPr>
        <w:t xml:space="preserve"> </w:t>
      </w:r>
      <w:r>
        <w:t>this</w:t>
      </w:r>
      <w:r>
        <w:rPr>
          <w:spacing w:val="12"/>
        </w:rPr>
        <w:t xml:space="preserve"> </w:t>
      </w:r>
      <w:r>
        <w:t>EOI</w:t>
      </w:r>
      <w:r>
        <w:rPr>
          <w:spacing w:val="5"/>
        </w:rPr>
        <w:t xml:space="preserve"> </w:t>
      </w:r>
      <w:r>
        <w:t>duly</w:t>
      </w:r>
      <w:r>
        <w:rPr>
          <w:spacing w:val="1"/>
        </w:rPr>
        <w:t xml:space="preserve"> </w:t>
      </w:r>
      <w:r>
        <w:t>signed</w:t>
      </w:r>
      <w:r>
        <w:rPr>
          <w:spacing w:val="2"/>
        </w:rPr>
        <w:t xml:space="preserve"> </w:t>
      </w:r>
      <w:r>
        <w:t>and</w:t>
      </w:r>
      <w:r>
        <w:rPr>
          <w:spacing w:val="2"/>
        </w:rPr>
        <w:t xml:space="preserve"> </w:t>
      </w:r>
      <w:r>
        <w:t>stamped</w:t>
      </w:r>
      <w:r>
        <w:rPr>
          <w:spacing w:val="7"/>
        </w:rPr>
        <w:t xml:space="preserve"> </w:t>
      </w:r>
      <w:r>
        <w:t>on</w:t>
      </w:r>
      <w:r>
        <w:rPr>
          <w:spacing w:val="7"/>
        </w:rPr>
        <w:t xml:space="preserve"> </w:t>
      </w:r>
      <w:r>
        <w:t>each</w:t>
      </w:r>
      <w:r>
        <w:rPr>
          <w:spacing w:val="1"/>
        </w:rPr>
        <w:t xml:space="preserve"> </w:t>
      </w:r>
      <w:r>
        <w:t>page as</w:t>
      </w:r>
      <w:r>
        <w:rPr>
          <w:spacing w:val="-52"/>
        </w:rPr>
        <w:t xml:space="preserve"> </w:t>
      </w:r>
      <w:r>
        <w:t>a</w:t>
      </w:r>
      <w:r>
        <w:rPr>
          <w:spacing w:val="4"/>
        </w:rPr>
        <w:t xml:space="preserve"> </w:t>
      </w:r>
      <w:r>
        <w:t>token</w:t>
      </w:r>
      <w:r>
        <w:rPr>
          <w:spacing w:val="-3"/>
        </w:rPr>
        <w:t xml:space="preserve"> </w:t>
      </w:r>
      <w:r>
        <w:t>of acceptance.</w:t>
      </w:r>
    </w:p>
    <w:p w:rsidR="00BE1A40" w:rsidRDefault="00BE1A40">
      <w:pPr>
        <w:spacing w:line="276" w:lineRule="auto"/>
        <w:jc w:val="both"/>
      </w:pPr>
    </w:p>
    <w:p w:rsidR="00ED2B82" w:rsidRDefault="00ED2B82">
      <w:pPr>
        <w:spacing w:line="276" w:lineRule="auto"/>
        <w:jc w:val="both"/>
        <w:sectPr w:rsidR="00ED2B82">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numPr>
          <w:ilvl w:val="0"/>
          <w:numId w:val="10"/>
        </w:numPr>
        <w:tabs>
          <w:tab w:val="left" w:pos="940"/>
          <w:tab w:val="left" w:pos="941"/>
        </w:tabs>
        <w:spacing w:before="63"/>
      </w:pPr>
      <w:r>
        <w:lastRenderedPageBreak/>
        <w:t>INTEGRITY</w:t>
      </w:r>
      <w:r>
        <w:rPr>
          <w:spacing w:val="-3"/>
        </w:rPr>
        <w:t xml:space="preserve"> </w:t>
      </w:r>
      <w:r>
        <w:t>PACT</w:t>
      </w:r>
    </w:p>
    <w:p w:rsidR="00BE1A40" w:rsidRDefault="00BE1A40">
      <w:pPr>
        <w:pStyle w:val="BodyText"/>
        <w:spacing w:before="10"/>
        <w:rPr>
          <w:b/>
          <w:sz w:val="26"/>
        </w:rPr>
      </w:pPr>
    </w:p>
    <w:p w:rsidR="00BE1A40" w:rsidRDefault="006109CF">
      <w:pPr>
        <w:ind w:left="941"/>
        <w:rPr>
          <w:b/>
          <w:sz w:val="24"/>
        </w:rPr>
      </w:pPr>
      <w:r>
        <w:rPr>
          <w:sz w:val="24"/>
        </w:rPr>
        <w:t>The</w:t>
      </w:r>
      <w:r>
        <w:rPr>
          <w:spacing w:val="2"/>
          <w:sz w:val="24"/>
        </w:rPr>
        <w:t xml:space="preserve"> </w:t>
      </w:r>
      <w:r>
        <w:rPr>
          <w:sz w:val="24"/>
        </w:rPr>
        <w:t>miller</w:t>
      </w:r>
      <w:r>
        <w:rPr>
          <w:spacing w:val="1"/>
          <w:sz w:val="24"/>
        </w:rPr>
        <w:t xml:space="preserve"> </w:t>
      </w:r>
      <w:r>
        <w:rPr>
          <w:sz w:val="24"/>
        </w:rPr>
        <w:t>agrees</w:t>
      </w:r>
      <w:r>
        <w:rPr>
          <w:spacing w:val="-3"/>
          <w:sz w:val="24"/>
        </w:rPr>
        <w:t xml:space="preserve"> </w:t>
      </w:r>
      <w:r>
        <w:rPr>
          <w:sz w:val="24"/>
        </w:rPr>
        <w:t>to</w:t>
      </w:r>
      <w:r>
        <w:rPr>
          <w:spacing w:val="4"/>
          <w:sz w:val="24"/>
        </w:rPr>
        <w:t xml:space="preserve"> </w:t>
      </w:r>
      <w:r>
        <w:rPr>
          <w:sz w:val="24"/>
        </w:rPr>
        <w:t>enter</w:t>
      </w:r>
      <w:r>
        <w:rPr>
          <w:spacing w:val="-4"/>
          <w:sz w:val="24"/>
        </w:rPr>
        <w:t xml:space="preserve"> </w:t>
      </w:r>
      <w:r>
        <w:rPr>
          <w:sz w:val="24"/>
        </w:rPr>
        <w:t>into</w:t>
      </w:r>
      <w:r>
        <w:rPr>
          <w:spacing w:val="-1"/>
          <w:sz w:val="24"/>
        </w:rPr>
        <w:t xml:space="preserve"> </w:t>
      </w:r>
      <w:r>
        <w:rPr>
          <w:sz w:val="24"/>
        </w:rPr>
        <w:t>an</w:t>
      </w:r>
      <w:r>
        <w:rPr>
          <w:spacing w:val="-3"/>
          <w:sz w:val="24"/>
        </w:rPr>
        <w:t xml:space="preserve"> </w:t>
      </w:r>
      <w:r>
        <w:rPr>
          <w:sz w:val="24"/>
        </w:rPr>
        <w:t>Integrity</w:t>
      </w:r>
      <w:r>
        <w:rPr>
          <w:spacing w:val="-10"/>
          <w:sz w:val="24"/>
        </w:rPr>
        <w:t xml:space="preserve"> </w:t>
      </w:r>
      <w:r>
        <w:rPr>
          <w:sz w:val="24"/>
        </w:rPr>
        <w:t>Pact</w:t>
      </w:r>
      <w:r>
        <w:rPr>
          <w:spacing w:val="4"/>
          <w:sz w:val="24"/>
        </w:rPr>
        <w:t xml:space="preserve"> </w:t>
      </w:r>
      <w:r>
        <w:rPr>
          <w:sz w:val="24"/>
        </w:rPr>
        <w:t>as</w:t>
      </w:r>
      <w:r>
        <w:rPr>
          <w:spacing w:val="-8"/>
          <w:sz w:val="24"/>
        </w:rPr>
        <w:t xml:space="preserve"> </w:t>
      </w:r>
      <w:r>
        <w:rPr>
          <w:sz w:val="24"/>
        </w:rPr>
        <w:t>per</w:t>
      </w:r>
      <w:r>
        <w:rPr>
          <w:spacing w:val="4"/>
          <w:sz w:val="24"/>
        </w:rPr>
        <w:t xml:space="preserve"> </w:t>
      </w:r>
      <w:r>
        <w:rPr>
          <w:b/>
          <w:sz w:val="24"/>
        </w:rPr>
        <w:t>Annexure</w:t>
      </w:r>
      <w:r>
        <w:rPr>
          <w:b/>
          <w:spacing w:val="-2"/>
          <w:sz w:val="24"/>
        </w:rPr>
        <w:t xml:space="preserve"> </w:t>
      </w:r>
      <w:r>
        <w:rPr>
          <w:b/>
          <w:sz w:val="24"/>
        </w:rPr>
        <w:t>II.</w:t>
      </w:r>
    </w:p>
    <w:p w:rsidR="00BE1A40" w:rsidRDefault="00BE1A40">
      <w:pPr>
        <w:pStyle w:val="BodyText"/>
        <w:spacing w:before="2"/>
        <w:rPr>
          <w:b/>
          <w:sz w:val="28"/>
        </w:rPr>
      </w:pPr>
    </w:p>
    <w:p w:rsidR="00BE1A40" w:rsidRDefault="006109CF">
      <w:pPr>
        <w:pStyle w:val="Heading1"/>
        <w:numPr>
          <w:ilvl w:val="0"/>
          <w:numId w:val="10"/>
        </w:numPr>
        <w:tabs>
          <w:tab w:val="left" w:pos="940"/>
          <w:tab w:val="left" w:pos="941"/>
        </w:tabs>
      </w:pPr>
      <w:r>
        <w:t>DISPUTE</w:t>
      </w:r>
      <w:r>
        <w:rPr>
          <w:spacing w:val="-1"/>
        </w:rPr>
        <w:t xml:space="preserve"> </w:t>
      </w:r>
      <w:r>
        <w:t>REDRESSAL</w:t>
      </w:r>
      <w:r>
        <w:rPr>
          <w:spacing w:val="-1"/>
        </w:rPr>
        <w:t xml:space="preserve"> </w:t>
      </w:r>
      <w:r>
        <w:t>&amp;</w:t>
      </w:r>
      <w:r>
        <w:rPr>
          <w:spacing w:val="-7"/>
        </w:rPr>
        <w:t xml:space="preserve"> </w:t>
      </w:r>
      <w:r>
        <w:t>APPLICABLE LAW</w:t>
      </w:r>
    </w:p>
    <w:p w:rsidR="00BE1A40" w:rsidRDefault="00BE1A40">
      <w:pPr>
        <w:pStyle w:val="BodyText"/>
        <w:rPr>
          <w:b/>
          <w:sz w:val="21"/>
        </w:rPr>
      </w:pPr>
    </w:p>
    <w:p w:rsidR="00BE1A40" w:rsidRDefault="006109CF">
      <w:pPr>
        <w:pStyle w:val="ListParagraph"/>
        <w:numPr>
          <w:ilvl w:val="0"/>
          <w:numId w:val="2"/>
        </w:numPr>
        <w:tabs>
          <w:tab w:val="left" w:pos="941"/>
        </w:tabs>
        <w:spacing w:line="273" w:lineRule="auto"/>
        <w:ind w:right="242"/>
        <w:jc w:val="both"/>
      </w:pPr>
      <w:r>
        <w:t>In all disputes and doubts or interpretation of the clauses or conditions applicable to the</w:t>
      </w:r>
      <w:r>
        <w:rPr>
          <w:spacing w:val="1"/>
        </w:rPr>
        <w:t xml:space="preserve"> </w:t>
      </w:r>
      <w:r>
        <w:t>license</w:t>
      </w:r>
      <w:r>
        <w:rPr>
          <w:spacing w:val="-2"/>
        </w:rPr>
        <w:t xml:space="preserve"> </w:t>
      </w:r>
      <w:r>
        <w:t>or</w:t>
      </w:r>
      <w:r>
        <w:rPr>
          <w:spacing w:val="4"/>
        </w:rPr>
        <w:t xml:space="preserve"> </w:t>
      </w:r>
      <w:r>
        <w:t>otherwise,</w:t>
      </w:r>
      <w:r>
        <w:rPr>
          <w:spacing w:val="2"/>
        </w:rPr>
        <w:t xml:space="preserve"> </w:t>
      </w:r>
      <w:r>
        <w:t>the</w:t>
      </w:r>
      <w:r>
        <w:rPr>
          <w:spacing w:val="-1"/>
        </w:rPr>
        <w:t xml:space="preserve"> </w:t>
      </w:r>
      <w:r>
        <w:t>decision</w:t>
      </w:r>
      <w:r>
        <w:rPr>
          <w:spacing w:val="-5"/>
        </w:rPr>
        <w:t xml:space="preserve"> </w:t>
      </w:r>
      <w:r>
        <w:t>of</w:t>
      </w:r>
      <w:r>
        <w:rPr>
          <w:spacing w:val="-1"/>
        </w:rPr>
        <w:t xml:space="preserve"> </w:t>
      </w:r>
      <w:r>
        <w:t>the</w:t>
      </w:r>
      <w:r>
        <w:rPr>
          <w:spacing w:val="-2"/>
        </w:rPr>
        <w:t xml:space="preserve"> </w:t>
      </w:r>
      <w:r>
        <w:t>NAFED shall</w:t>
      </w:r>
      <w:r>
        <w:rPr>
          <w:spacing w:val="-3"/>
        </w:rPr>
        <w:t xml:space="preserve"> </w:t>
      </w:r>
      <w:r>
        <w:t>be</w:t>
      </w:r>
      <w:r>
        <w:rPr>
          <w:spacing w:val="-7"/>
        </w:rPr>
        <w:t xml:space="preserve"> </w:t>
      </w:r>
      <w:r>
        <w:t>final</w:t>
      </w:r>
      <w:r>
        <w:rPr>
          <w:spacing w:val="-3"/>
        </w:rPr>
        <w:t xml:space="preserve"> </w:t>
      </w:r>
      <w:r>
        <w:t>and</w:t>
      </w:r>
      <w:r>
        <w:rPr>
          <w:spacing w:val="-4"/>
        </w:rPr>
        <w:t xml:space="preserve"> </w:t>
      </w:r>
      <w:r>
        <w:t>binding</w:t>
      </w:r>
      <w:r>
        <w:rPr>
          <w:spacing w:val="-5"/>
        </w:rPr>
        <w:t xml:space="preserve"> </w:t>
      </w:r>
      <w:r>
        <w:t>on</w:t>
      </w:r>
      <w:r>
        <w:rPr>
          <w:spacing w:val="-4"/>
        </w:rPr>
        <w:t xml:space="preserve"> </w:t>
      </w:r>
      <w:r>
        <w:t>the</w:t>
      </w:r>
      <w:r>
        <w:rPr>
          <w:spacing w:val="-1"/>
        </w:rPr>
        <w:t xml:space="preserve"> </w:t>
      </w:r>
      <w:r>
        <w:t>licensee.</w:t>
      </w:r>
    </w:p>
    <w:p w:rsidR="00BE1A40" w:rsidRDefault="006109CF">
      <w:pPr>
        <w:pStyle w:val="ListParagraph"/>
        <w:numPr>
          <w:ilvl w:val="0"/>
          <w:numId w:val="2"/>
        </w:numPr>
        <w:tabs>
          <w:tab w:val="left" w:pos="941"/>
        </w:tabs>
        <w:spacing w:before="4" w:line="276" w:lineRule="auto"/>
        <w:ind w:right="238" w:hanging="539"/>
        <w:jc w:val="both"/>
      </w:pPr>
      <w:r>
        <w:t>The contract shall be governed by the laws and procedures established by Govt. of India,</w:t>
      </w:r>
      <w:r>
        <w:rPr>
          <w:spacing w:val="1"/>
        </w:rPr>
        <w:t xml:space="preserve"> </w:t>
      </w:r>
      <w:r>
        <w:t>within</w:t>
      </w:r>
      <w:r>
        <w:rPr>
          <w:spacing w:val="1"/>
        </w:rPr>
        <w:t xml:space="preserve"> </w:t>
      </w:r>
      <w:r>
        <w:t>the</w:t>
      </w:r>
      <w:r>
        <w:rPr>
          <w:spacing w:val="1"/>
        </w:rPr>
        <w:t xml:space="preserve"> </w:t>
      </w:r>
      <w:r>
        <w:t>framework</w:t>
      </w:r>
      <w:r>
        <w:rPr>
          <w:spacing w:val="1"/>
        </w:rPr>
        <w:t xml:space="preserve"> </w:t>
      </w:r>
      <w:r>
        <w:t>of</w:t>
      </w:r>
      <w:r>
        <w:rPr>
          <w:spacing w:val="1"/>
        </w:rPr>
        <w:t xml:space="preserve"> </w:t>
      </w:r>
      <w:r>
        <w:t>applicable</w:t>
      </w:r>
      <w:r>
        <w:rPr>
          <w:spacing w:val="1"/>
        </w:rPr>
        <w:t xml:space="preserve"> </w:t>
      </w:r>
      <w:r>
        <w:t>legislation</w:t>
      </w:r>
      <w:r>
        <w:rPr>
          <w:spacing w:val="1"/>
        </w:rPr>
        <w:t xml:space="preserve"> </w:t>
      </w:r>
      <w:r>
        <w:t>and</w:t>
      </w:r>
      <w:r>
        <w:rPr>
          <w:spacing w:val="1"/>
        </w:rPr>
        <w:t xml:space="preserve"> </w:t>
      </w:r>
      <w:r>
        <w:t>enactment</w:t>
      </w:r>
      <w:r>
        <w:rPr>
          <w:spacing w:val="1"/>
        </w:rPr>
        <w:t xml:space="preserve"> </w:t>
      </w:r>
      <w:r>
        <w:t>made</w:t>
      </w:r>
      <w:r>
        <w:rPr>
          <w:spacing w:val="1"/>
        </w:rPr>
        <w:t xml:space="preserve"> </w:t>
      </w:r>
      <w:r>
        <w:t>from</w:t>
      </w:r>
      <w:r>
        <w:rPr>
          <w:spacing w:val="1"/>
        </w:rPr>
        <w:t xml:space="preserve"> </w:t>
      </w:r>
      <w:r>
        <w:t>time</w:t>
      </w:r>
      <w:r>
        <w:rPr>
          <w:spacing w:val="1"/>
        </w:rPr>
        <w:t xml:space="preserve"> </w:t>
      </w:r>
      <w:r>
        <w:t>to</w:t>
      </w:r>
      <w:r>
        <w:rPr>
          <w:spacing w:val="1"/>
        </w:rPr>
        <w:t xml:space="preserve"> </w:t>
      </w:r>
      <w:r>
        <w:t>time</w:t>
      </w:r>
      <w:r>
        <w:rPr>
          <w:spacing w:val="1"/>
        </w:rPr>
        <w:t xml:space="preserve"> </w:t>
      </w:r>
      <w:r>
        <w:t>concerning</w:t>
      </w:r>
      <w:r>
        <w:rPr>
          <w:spacing w:val="-4"/>
        </w:rPr>
        <w:t xml:space="preserve"> </w:t>
      </w:r>
      <w:r>
        <w:t>such</w:t>
      </w:r>
      <w:r>
        <w:rPr>
          <w:spacing w:val="-3"/>
        </w:rPr>
        <w:t xml:space="preserve"> </w:t>
      </w:r>
      <w:r>
        <w:t>commercial</w:t>
      </w:r>
      <w:r>
        <w:rPr>
          <w:spacing w:val="-2"/>
        </w:rPr>
        <w:t xml:space="preserve"> </w:t>
      </w:r>
      <w:r>
        <w:t>dealings/processing.</w:t>
      </w:r>
    </w:p>
    <w:p w:rsidR="00BE1A40" w:rsidRDefault="006109CF">
      <w:pPr>
        <w:pStyle w:val="ListParagraph"/>
        <w:numPr>
          <w:ilvl w:val="0"/>
          <w:numId w:val="2"/>
        </w:numPr>
        <w:tabs>
          <w:tab w:val="left" w:pos="941"/>
        </w:tabs>
        <w:spacing w:before="1" w:line="273" w:lineRule="auto"/>
        <w:ind w:right="238" w:hanging="601"/>
        <w:jc w:val="both"/>
      </w:pPr>
      <w:r>
        <w:t>Any disputes are subject to exclusive jurisdiction of Competent Court and Forum in Delhi,</w:t>
      </w:r>
      <w:r>
        <w:rPr>
          <w:spacing w:val="1"/>
        </w:rPr>
        <w:t xml:space="preserve"> </w:t>
      </w:r>
      <w:r>
        <w:t>India</w:t>
      </w:r>
      <w:r>
        <w:rPr>
          <w:spacing w:val="4"/>
        </w:rPr>
        <w:t xml:space="preserve"> </w:t>
      </w:r>
      <w:r>
        <w:t>only.</w:t>
      </w:r>
    </w:p>
    <w:p w:rsidR="00BE1A40" w:rsidRDefault="006109CF">
      <w:pPr>
        <w:pStyle w:val="ListParagraph"/>
        <w:numPr>
          <w:ilvl w:val="0"/>
          <w:numId w:val="2"/>
        </w:numPr>
        <w:tabs>
          <w:tab w:val="left" w:pos="941"/>
        </w:tabs>
        <w:spacing w:before="4" w:line="276" w:lineRule="auto"/>
        <w:ind w:right="241" w:hanging="587"/>
        <w:jc w:val="both"/>
      </w:pPr>
      <w:r>
        <w:t>The dispute, if any, between the parties arise in connection with the EOI or incidental thereto,</w:t>
      </w:r>
      <w:r>
        <w:rPr>
          <w:spacing w:val="1"/>
        </w:rPr>
        <w:t xml:space="preserve"> </w:t>
      </w:r>
      <w:r>
        <w:t>same shall be tried to resolve amicably. If the dispute could not be resolved amicably, same</w:t>
      </w:r>
      <w:r>
        <w:rPr>
          <w:spacing w:val="1"/>
        </w:rPr>
        <w:t xml:space="preserve"> </w:t>
      </w:r>
      <w:r>
        <w:t>shall be decided by way of arbitration through sole arbitrator appointed with due procedure of</w:t>
      </w:r>
      <w:r>
        <w:rPr>
          <w:spacing w:val="-52"/>
        </w:rPr>
        <w:t xml:space="preserve"> </w:t>
      </w:r>
      <w:r>
        <w:t>Law. The Arbitration shall be held in accordance with provisions of the Arbitration and</w:t>
      </w:r>
      <w:r>
        <w:rPr>
          <w:spacing w:val="1"/>
        </w:rPr>
        <w:t xml:space="preserve"> </w:t>
      </w:r>
      <w:r>
        <w:t>Conciliation Act 1996 and the venue of arbitration shall be New Delhi. The decision of the</w:t>
      </w:r>
      <w:r>
        <w:rPr>
          <w:spacing w:val="1"/>
        </w:rPr>
        <w:t xml:space="preserve"> </w:t>
      </w:r>
      <w:r>
        <w:t>Arbitrator shall be final binding on both the partie</w:t>
      </w:r>
      <w:r w:rsidR="0063126A">
        <w:t>s</w:t>
      </w:r>
      <w:r>
        <w:t>. The seat and venue of arbitration shall be</w:t>
      </w:r>
      <w:r>
        <w:rPr>
          <w:spacing w:val="-52"/>
        </w:rPr>
        <w:t xml:space="preserve"> </w:t>
      </w:r>
      <w:r>
        <w:t>at</w:t>
      </w:r>
      <w:r>
        <w:rPr>
          <w:spacing w:val="2"/>
        </w:rPr>
        <w:t xml:space="preserve"> </w:t>
      </w:r>
      <w:r>
        <w:t>New</w:t>
      </w:r>
      <w:r>
        <w:rPr>
          <w:spacing w:val="-4"/>
        </w:rPr>
        <w:t xml:space="preserve"> </w:t>
      </w:r>
      <w:r>
        <w:t>Delhi.</w:t>
      </w:r>
    </w:p>
    <w:p w:rsidR="00BE1A40" w:rsidRDefault="006109CF" w:rsidP="005E39BD">
      <w:pPr>
        <w:pStyle w:val="Heading1"/>
        <w:numPr>
          <w:ilvl w:val="0"/>
          <w:numId w:val="10"/>
        </w:numPr>
        <w:tabs>
          <w:tab w:val="left" w:pos="940"/>
          <w:tab w:val="left" w:pos="941"/>
        </w:tabs>
        <w:spacing w:before="202"/>
      </w:pPr>
      <w:r>
        <w:t>DISCLAIMER</w:t>
      </w:r>
    </w:p>
    <w:p w:rsidR="00BE1A40" w:rsidRDefault="00BE1A40">
      <w:pPr>
        <w:pStyle w:val="BodyText"/>
        <w:spacing w:before="6"/>
        <w:rPr>
          <w:b/>
          <w:sz w:val="20"/>
        </w:rPr>
      </w:pPr>
    </w:p>
    <w:p w:rsidR="00BE1A40" w:rsidRDefault="006109CF">
      <w:pPr>
        <w:pStyle w:val="BodyText"/>
        <w:spacing w:line="276" w:lineRule="auto"/>
        <w:ind w:left="220" w:right="231" w:firstLine="720"/>
        <w:jc w:val="both"/>
      </w:pPr>
      <w:r>
        <w:t>The issue of this document does not in any way commit or otherwise obliges NAFED to</w:t>
      </w:r>
      <w:r>
        <w:rPr>
          <w:spacing w:val="1"/>
        </w:rPr>
        <w:t xml:space="preserve"> </w:t>
      </w:r>
      <w:r>
        <w:t>proceed with all or any part of an Empanelment process. The Empanelment Request is not</w:t>
      </w:r>
      <w:r>
        <w:rPr>
          <w:spacing w:val="55"/>
        </w:rPr>
        <w:t xml:space="preserve"> </w:t>
      </w:r>
      <w:r>
        <w:t>subjected</w:t>
      </w:r>
      <w:r>
        <w:rPr>
          <w:spacing w:val="1"/>
        </w:rPr>
        <w:t xml:space="preserve"> </w:t>
      </w:r>
      <w:r>
        <w:t>to</w:t>
      </w:r>
      <w:r>
        <w:rPr>
          <w:spacing w:val="1"/>
        </w:rPr>
        <w:t xml:space="preserve"> </w:t>
      </w:r>
      <w:r>
        <w:t>any</w:t>
      </w:r>
      <w:r>
        <w:rPr>
          <w:spacing w:val="1"/>
        </w:rPr>
        <w:t xml:space="preserve"> </w:t>
      </w:r>
      <w:r>
        <w:t>process</w:t>
      </w:r>
      <w:r>
        <w:rPr>
          <w:spacing w:val="1"/>
        </w:rPr>
        <w:t xml:space="preserve"> </w:t>
      </w:r>
      <w:r>
        <w:t>contract</w:t>
      </w:r>
      <w:r>
        <w:rPr>
          <w:spacing w:val="1"/>
        </w:rPr>
        <w:t xml:space="preserve"> </w:t>
      </w:r>
      <w:r>
        <w:t>or</w:t>
      </w:r>
      <w:r>
        <w:rPr>
          <w:spacing w:val="1"/>
        </w:rPr>
        <w:t xml:space="preserve"> </w:t>
      </w:r>
      <w:r>
        <w:t>any</w:t>
      </w:r>
      <w:r>
        <w:rPr>
          <w:spacing w:val="1"/>
        </w:rPr>
        <w:t xml:space="preserve"> </w:t>
      </w:r>
      <w:r>
        <w:t>contractual</w:t>
      </w:r>
      <w:r>
        <w:rPr>
          <w:spacing w:val="1"/>
        </w:rPr>
        <w:t xml:space="preserve"> </w:t>
      </w:r>
      <w:r>
        <w:t>obligations</w:t>
      </w:r>
      <w:r>
        <w:rPr>
          <w:spacing w:val="1"/>
        </w:rPr>
        <w:t xml:space="preserve"> </w:t>
      </w:r>
      <w:r>
        <w:t>between</w:t>
      </w:r>
      <w:r>
        <w:rPr>
          <w:spacing w:val="1"/>
        </w:rPr>
        <w:t xml:space="preserve"> </w:t>
      </w:r>
      <w:r>
        <w:t>NAFED</w:t>
      </w:r>
      <w:r>
        <w:rPr>
          <w:spacing w:val="1"/>
        </w:rPr>
        <w:t xml:space="preserve"> </w:t>
      </w:r>
      <w:r>
        <w:t>and</w:t>
      </w:r>
      <w:r>
        <w:rPr>
          <w:spacing w:val="1"/>
        </w:rPr>
        <w:t xml:space="preserve"> </w:t>
      </w:r>
      <w:r>
        <w:t>prospective</w:t>
      </w:r>
      <w:r>
        <w:rPr>
          <w:spacing w:val="55"/>
        </w:rPr>
        <w:t xml:space="preserve"> </w:t>
      </w:r>
      <w:r>
        <w:t>party.</w:t>
      </w:r>
      <w:r>
        <w:rPr>
          <w:spacing w:val="1"/>
        </w:rPr>
        <w:t xml:space="preserve"> </w:t>
      </w:r>
      <w:r>
        <w:t>NAFED may, at its absolute discretion, elect to abandon any part or whole of the process without</w:t>
      </w:r>
      <w:r>
        <w:rPr>
          <w:spacing w:val="1"/>
        </w:rPr>
        <w:t xml:space="preserve"> </w:t>
      </w:r>
      <w:r>
        <w:t>giving</w:t>
      </w:r>
      <w:r>
        <w:rPr>
          <w:spacing w:val="-3"/>
        </w:rPr>
        <w:t xml:space="preserve"> </w:t>
      </w:r>
      <w:r>
        <w:t>prior</w:t>
      </w:r>
      <w:r>
        <w:rPr>
          <w:spacing w:val="5"/>
        </w:rPr>
        <w:t xml:space="preserve"> </w:t>
      </w:r>
      <w:r>
        <w:t>notice</w:t>
      </w:r>
      <w:r>
        <w:rPr>
          <w:spacing w:val="-6"/>
        </w:rPr>
        <w:t xml:space="preserve"> </w:t>
      </w:r>
      <w:r>
        <w:t>to</w:t>
      </w:r>
      <w:r>
        <w:rPr>
          <w:spacing w:val="-3"/>
        </w:rPr>
        <w:t xml:space="preserve"> </w:t>
      </w:r>
      <w:r>
        <w:t>the</w:t>
      </w:r>
      <w:r>
        <w:rPr>
          <w:spacing w:val="-1"/>
        </w:rPr>
        <w:t xml:space="preserve"> </w:t>
      </w:r>
      <w:r>
        <w:t>prospective</w:t>
      </w:r>
      <w:r>
        <w:rPr>
          <w:spacing w:val="-5"/>
        </w:rPr>
        <w:t xml:space="preserve"> </w:t>
      </w:r>
      <w:r>
        <w:t>party.</w:t>
      </w:r>
    </w:p>
    <w:p w:rsidR="00BE1A40" w:rsidRDefault="00BE1A40">
      <w:pPr>
        <w:spacing w:line="276" w:lineRule="auto"/>
        <w:jc w:val="both"/>
        <w:sectPr w:rsidR="00BE1A40">
          <w:pgSz w:w="11910" w:h="16840"/>
          <w:pgMar w:top="136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spacing w:before="78"/>
        <w:ind w:left="3477" w:right="3486"/>
        <w:jc w:val="center"/>
        <w:rPr>
          <w:b/>
        </w:rPr>
      </w:pPr>
      <w:r>
        <w:rPr>
          <w:b/>
          <w:u w:val="single"/>
        </w:rPr>
        <w:lastRenderedPageBreak/>
        <w:t>APPLICATION</w:t>
      </w:r>
      <w:r>
        <w:rPr>
          <w:b/>
          <w:spacing w:val="-1"/>
          <w:u w:val="single"/>
        </w:rPr>
        <w:t xml:space="preserve"> </w:t>
      </w:r>
      <w:r>
        <w:rPr>
          <w:b/>
          <w:u w:val="single"/>
        </w:rPr>
        <w:t>LETTER</w:t>
      </w:r>
    </w:p>
    <w:p w:rsidR="00BE1A40" w:rsidRDefault="00BE1A40">
      <w:pPr>
        <w:pStyle w:val="BodyText"/>
        <w:rPr>
          <w:b/>
          <w:sz w:val="20"/>
        </w:rPr>
      </w:pPr>
    </w:p>
    <w:p w:rsidR="00BE1A40" w:rsidRDefault="00BE1A40">
      <w:pPr>
        <w:pStyle w:val="BodyText"/>
        <w:spacing w:before="1"/>
        <w:rPr>
          <w:b/>
          <w:sz w:val="18"/>
        </w:rPr>
      </w:pPr>
    </w:p>
    <w:p w:rsidR="00BE1A40" w:rsidRDefault="006109CF">
      <w:pPr>
        <w:pStyle w:val="BodyText"/>
        <w:spacing w:before="91"/>
        <w:ind w:left="220"/>
      </w:pPr>
      <w:r>
        <w:t>To,</w:t>
      </w:r>
    </w:p>
    <w:p w:rsidR="001B25DC" w:rsidRDefault="006109CF" w:rsidP="001B25DC">
      <w:pPr>
        <w:pStyle w:val="BodyText"/>
        <w:spacing w:before="36" w:line="278" w:lineRule="auto"/>
        <w:ind w:left="220" w:right="7118"/>
      </w:pPr>
      <w:r>
        <w:t xml:space="preserve">The </w:t>
      </w:r>
      <w:r w:rsidR="00EC2483">
        <w:t>State Head</w:t>
      </w:r>
      <w:r>
        <w:t>,</w:t>
      </w:r>
      <w:r>
        <w:rPr>
          <w:spacing w:val="-52"/>
        </w:rPr>
        <w:t xml:space="preserve"> </w:t>
      </w:r>
      <w:r>
        <w:t>NAFED,</w:t>
      </w:r>
      <w:r w:rsidR="001B25DC">
        <w:t xml:space="preserve"> </w:t>
      </w:r>
      <w:r w:rsidR="00022856">
        <w:t>CHANDIGARH</w:t>
      </w:r>
    </w:p>
    <w:p w:rsidR="00BE1A40" w:rsidRDefault="00BE1A40">
      <w:pPr>
        <w:pStyle w:val="BodyText"/>
        <w:rPr>
          <w:sz w:val="24"/>
        </w:rPr>
      </w:pPr>
    </w:p>
    <w:p w:rsidR="00BE1A40" w:rsidRDefault="00BE1A40">
      <w:pPr>
        <w:pStyle w:val="BodyText"/>
        <w:rPr>
          <w:sz w:val="24"/>
        </w:rPr>
      </w:pPr>
    </w:p>
    <w:p w:rsidR="00BE1A40" w:rsidRDefault="00BE1A40">
      <w:pPr>
        <w:pStyle w:val="BodyText"/>
        <w:spacing w:before="10"/>
        <w:rPr>
          <w:sz w:val="19"/>
        </w:rPr>
      </w:pPr>
    </w:p>
    <w:p w:rsidR="00BE1A40" w:rsidRDefault="006109CF">
      <w:pPr>
        <w:pStyle w:val="BodyText"/>
        <w:tabs>
          <w:tab w:val="left" w:pos="4197"/>
        </w:tabs>
        <w:ind w:left="220"/>
      </w:pPr>
      <w:r>
        <w:t>Ref. EOI</w:t>
      </w:r>
      <w:r>
        <w:rPr>
          <w:spacing w:val="-3"/>
        </w:rPr>
        <w:t xml:space="preserve"> </w:t>
      </w:r>
      <w:r>
        <w:t>vide</w:t>
      </w:r>
      <w:r>
        <w:rPr>
          <w:spacing w:val="-3"/>
        </w:rPr>
        <w:t xml:space="preserve"> </w:t>
      </w:r>
      <w:r>
        <w:t>no.</w:t>
      </w:r>
      <w:r>
        <w:rPr>
          <w:spacing w:val="6"/>
        </w:rPr>
        <w:t xml:space="preserve"> </w:t>
      </w:r>
      <w:r>
        <w:rPr>
          <w:u w:val="single"/>
        </w:rPr>
        <w:t xml:space="preserve"> </w:t>
      </w:r>
      <w:r>
        <w:rPr>
          <w:u w:val="single"/>
        </w:rPr>
        <w:tab/>
      </w:r>
    </w:p>
    <w:p w:rsidR="00BE1A40" w:rsidRDefault="00BE1A40">
      <w:pPr>
        <w:pStyle w:val="BodyText"/>
        <w:rPr>
          <w:sz w:val="20"/>
        </w:rPr>
      </w:pPr>
    </w:p>
    <w:p w:rsidR="00BE1A40" w:rsidRDefault="00BE1A40">
      <w:pPr>
        <w:pStyle w:val="BodyText"/>
        <w:rPr>
          <w:sz w:val="20"/>
        </w:rPr>
      </w:pPr>
    </w:p>
    <w:p w:rsidR="00BE1A40" w:rsidRDefault="00BE1A40">
      <w:pPr>
        <w:pStyle w:val="BodyText"/>
        <w:spacing w:before="2"/>
        <w:rPr>
          <w:sz w:val="23"/>
        </w:rPr>
      </w:pPr>
    </w:p>
    <w:p w:rsidR="00BE1A40" w:rsidRDefault="006109CF">
      <w:pPr>
        <w:pStyle w:val="BodyText"/>
        <w:ind w:left="220"/>
      </w:pPr>
      <w:r>
        <w:t>Dear Sir,</w:t>
      </w:r>
    </w:p>
    <w:p w:rsidR="00BE1A40" w:rsidRDefault="00BE1A40">
      <w:pPr>
        <w:pStyle w:val="BodyText"/>
        <w:spacing w:before="5"/>
        <w:rPr>
          <w:sz w:val="21"/>
        </w:rPr>
      </w:pPr>
    </w:p>
    <w:p w:rsidR="00BE1A40" w:rsidRDefault="006109CF">
      <w:pPr>
        <w:pStyle w:val="BodyText"/>
        <w:spacing w:line="273" w:lineRule="auto"/>
        <w:ind w:left="220" w:right="235" w:firstLine="720"/>
        <w:jc w:val="both"/>
      </w:pPr>
      <w:r>
        <w:t>I/We, submit processing fee Rs. 10000/- (non-refundable) + 18% GST for empanelment as</w:t>
      </w:r>
      <w:r>
        <w:rPr>
          <w:spacing w:val="1"/>
        </w:rPr>
        <w:t xml:space="preserve"> </w:t>
      </w:r>
      <w:r>
        <w:t>manufacturer/ processor for supply of millets/ millet based products on behalf of NAFED and deliver</w:t>
      </w:r>
      <w:r>
        <w:rPr>
          <w:spacing w:val="1"/>
        </w:rPr>
        <w:t xml:space="preserve"> </w:t>
      </w:r>
      <w:r>
        <w:t>to</w:t>
      </w:r>
      <w:r>
        <w:rPr>
          <w:spacing w:val="-4"/>
        </w:rPr>
        <w:t xml:space="preserve"> </w:t>
      </w:r>
      <w:r>
        <w:t>NAFED specified</w:t>
      </w:r>
      <w:r>
        <w:rPr>
          <w:spacing w:val="2"/>
        </w:rPr>
        <w:t xml:space="preserve"> </w:t>
      </w:r>
      <w:r>
        <w:t>delivery</w:t>
      </w:r>
      <w:r>
        <w:rPr>
          <w:spacing w:val="-3"/>
        </w:rPr>
        <w:t xml:space="preserve"> </w:t>
      </w:r>
      <w:r>
        <w:t>points.</w:t>
      </w:r>
    </w:p>
    <w:p w:rsidR="00BE1A40" w:rsidRDefault="006109CF">
      <w:pPr>
        <w:pStyle w:val="BodyText"/>
        <w:spacing w:before="206" w:line="273" w:lineRule="auto"/>
        <w:ind w:left="220" w:right="236" w:firstLine="720"/>
        <w:jc w:val="both"/>
      </w:pPr>
      <w:r>
        <w:t>I/We have thoroughly examined and understood all the terms and conditions as contained in</w:t>
      </w:r>
      <w:r>
        <w:rPr>
          <w:spacing w:val="1"/>
        </w:rPr>
        <w:t xml:space="preserve"> </w:t>
      </w:r>
      <w:r>
        <w:t>the</w:t>
      </w:r>
      <w:r>
        <w:rPr>
          <w:spacing w:val="-6"/>
        </w:rPr>
        <w:t xml:space="preserve"> </w:t>
      </w:r>
      <w:r>
        <w:t>Expression</w:t>
      </w:r>
      <w:r>
        <w:rPr>
          <w:spacing w:val="-3"/>
        </w:rPr>
        <w:t xml:space="preserve"> </w:t>
      </w:r>
      <w:r>
        <w:t>of Interest</w:t>
      </w:r>
      <w:r>
        <w:rPr>
          <w:spacing w:val="3"/>
        </w:rPr>
        <w:t xml:space="preserve"> </w:t>
      </w:r>
      <w:r>
        <w:t>(EOI) and</w:t>
      </w:r>
      <w:r>
        <w:rPr>
          <w:spacing w:val="-3"/>
        </w:rPr>
        <w:t xml:space="preserve"> </w:t>
      </w:r>
      <w:r>
        <w:t>agree</w:t>
      </w:r>
      <w:r>
        <w:rPr>
          <w:spacing w:val="-6"/>
        </w:rPr>
        <w:t xml:space="preserve"> </w:t>
      </w:r>
      <w:r>
        <w:t>to</w:t>
      </w:r>
      <w:r>
        <w:rPr>
          <w:spacing w:val="-3"/>
        </w:rPr>
        <w:t xml:space="preserve"> </w:t>
      </w:r>
      <w:r>
        <w:t>abide</w:t>
      </w:r>
      <w:r>
        <w:rPr>
          <w:spacing w:val="-5"/>
        </w:rPr>
        <w:t xml:space="preserve"> </w:t>
      </w:r>
      <w:r>
        <w:t>by</w:t>
      </w:r>
      <w:r>
        <w:rPr>
          <w:spacing w:val="-3"/>
        </w:rPr>
        <w:t xml:space="preserve"> </w:t>
      </w:r>
      <w:r>
        <w:t>them.</w:t>
      </w:r>
    </w:p>
    <w:p w:rsidR="00BE1A40" w:rsidRDefault="006109CF">
      <w:pPr>
        <w:pStyle w:val="BodyText"/>
        <w:spacing w:before="206" w:line="273" w:lineRule="auto"/>
        <w:ind w:left="220" w:right="233" w:firstLine="720"/>
        <w:jc w:val="both"/>
      </w:pPr>
      <w:r>
        <w:t>I/We</w:t>
      </w:r>
      <w:r>
        <w:rPr>
          <w:spacing w:val="1"/>
        </w:rPr>
        <w:t xml:space="preserve"> </w:t>
      </w:r>
      <w:r>
        <w:t>hereby</w:t>
      </w:r>
      <w:r>
        <w:rPr>
          <w:spacing w:val="1"/>
        </w:rPr>
        <w:t xml:space="preserve"> </w:t>
      </w:r>
      <w:r>
        <w:t>offer</w:t>
      </w:r>
      <w:r>
        <w:rPr>
          <w:spacing w:val="1"/>
        </w:rPr>
        <w:t xml:space="preserve"> </w:t>
      </w:r>
      <w:r>
        <w:t>to</w:t>
      </w:r>
      <w:r>
        <w:rPr>
          <w:spacing w:val="1"/>
        </w:rPr>
        <w:t xml:space="preserve"> </w:t>
      </w:r>
      <w:r>
        <w:t>supply</w:t>
      </w:r>
      <w:r>
        <w:rPr>
          <w:spacing w:val="1"/>
        </w:rPr>
        <w:t xml:space="preserve"> </w:t>
      </w:r>
      <w:r>
        <w:t>millets/millet</w:t>
      </w:r>
      <w:r>
        <w:rPr>
          <w:spacing w:val="1"/>
        </w:rPr>
        <w:t xml:space="preserve"> </w:t>
      </w:r>
      <w:r>
        <w:t>based</w:t>
      </w:r>
      <w:r>
        <w:rPr>
          <w:spacing w:val="1"/>
        </w:rPr>
        <w:t xml:space="preserve"> </w:t>
      </w:r>
      <w:r>
        <w:t>products,</w:t>
      </w:r>
      <w:r>
        <w:rPr>
          <w:spacing w:val="1"/>
        </w:rPr>
        <w:t xml:space="preserve"> </w:t>
      </w:r>
      <w:r>
        <w:t>as</w:t>
      </w:r>
      <w:r>
        <w:rPr>
          <w:spacing w:val="1"/>
        </w:rPr>
        <w:t xml:space="preserve"> </w:t>
      </w:r>
      <w:r>
        <w:t>directed</w:t>
      </w:r>
      <w:r>
        <w:rPr>
          <w:spacing w:val="1"/>
        </w:rPr>
        <w:t xml:space="preserve"> </w:t>
      </w:r>
      <w:r>
        <w:t>by</w:t>
      </w:r>
      <w:r>
        <w:rPr>
          <w:spacing w:val="1"/>
        </w:rPr>
        <w:t xml:space="preserve"> </w:t>
      </w:r>
      <w:r>
        <w:t>NAFED,</w:t>
      </w:r>
      <w:r>
        <w:rPr>
          <w:spacing w:val="1"/>
        </w:rPr>
        <w:t xml:space="preserve"> </w:t>
      </w:r>
      <w:r>
        <w:t>to</w:t>
      </w:r>
      <w:r>
        <w:rPr>
          <w:spacing w:val="1"/>
        </w:rPr>
        <w:t xml:space="preserve"> </w:t>
      </w:r>
      <w:r>
        <w:t>designated</w:t>
      </w:r>
      <w:r>
        <w:rPr>
          <w:spacing w:val="-4"/>
        </w:rPr>
        <w:t xml:space="preserve"> </w:t>
      </w:r>
      <w:r>
        <w:t>destinations</w:t>
      </w:r>
      <w:r>
        <w:rPr>
          <w:spacing w:val="2"/>
        </w:rPr>
        <w:t xml:space="preserve"> </w:t>
      </w:r>
      <w:r>
        <w:t>in</w:t>
      </w:r>
      <w:r>
        <w:rPr>
          <w:spacing w:val="-3"/>
        </w:rPr>
        <w:t xml:space="preserve"> </w:t>
      </w:r>
      <w:r>
        <w:t>specified</w:t>
      </w:r>
      <w:r>
        <w:rPr>
          <w:spacing w:val="-4"/>
        </w:rPr>
        <w:t xml:space="preserve"> </w:t>
      </w:r>
      <w:r>
        <w:t>time across</w:t>
      </w:r>
      <w:r>
        <w:rPr>
          <w:spacing w:val="3"/>
        </w:rPr>
        <w:t xml:space="preserve"> </w:t>
      </w:r>
      <w:r>
        <w:t>India.</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7"/>
        <w:rPr>
          <w:sz w:val="30"/>
        </w:rPr>
      </w:pPr>
    </w:p>
    <w:p w:rsidR="00BE1A40" w:rsidRDefault="006109CF">
      <w:pPr>
        <w:pStyle w:val="BodyText"/>
        <w:ind w:left="220"/>
      </w:pPr>
      <w:r>
        <w:t>Yours</w:t>
      </w:r>
      <w:r>
        <w:rPr>
          <w:spacing w:val="-5"/>
        </w:rPr>
        <w:t xml:space="preserve"> </w:t>
      </w:r>
      <w:r>
        <w:t>faithfully,</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2"/>
        <w:rPr>
          <w:sz w:val="34"/>
        </w:rPr>
      </w:pPr>
    </w:p>
    <w:p w:rsidR="00BE1A40" w:rsidRDefault="006109CF">
      <w:pPr>
        <w:pStyle w:val="BodyText"/>
        <w:ind w:left="220"/>
      </w:pPr>
      <w:r>
        <w:t>Authorized</w:t>
      </w:r>
      <w:r>
        <w:rPr>
          <w:spacing w:val="-4"/>
        </w:rPr>
        <w:t xml:space="preserve"> </w:t>
      </w:r>
      <w:r>
        <w:t>Signatory</w:t>
      </w:r>
    </w:p>
    <w:p w:rsidR="00BE1A40" w:rsidRDefault="00BE1A40">
      <w:pPr>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spacing w:before="78" w:line="465" w:lineRule="auto"/>
        <w:ind w:left="3514" w:right="3528" w:hanging="1"/>
        <w:jc w:val="center"/>
      </w:pPr>
      <w:r>
        <w:lastRenderedPageBreak/>
        <w:t>ANNEXURE – I</w:t>
      </w:r>
      <w:r>
        <w:rPr>
          <w:spacing w:val="1"/>
        </w:rPr>
        <w:t xml:space="preserve"> </w:t>
      </w:r>
      <w:r>
        <w:t>REGISTRATION</w:t>
      </w:r>
      <w:r>
        <w:rPr>
          <w:spacing w:val="-7"/>
        </w:rPr>
        <w:t xml:space="preserve"> </w:t>
      </w:r>
      <w:r>
        <w:t>FORM</w:t>
      </w:r>
    </w:p>
    <w:p w:rsidR="00BE1A40" w:rsidRDefault="006109CF">
      <w:pPr>
        <w:pStyle w:val="ListParagraph"/>
        <w:numPr>
          <w:ilvl w:val="1"/>
          <w:numId w:val="1"/>
        </w:numPr>
        <w:tabs>
          <w:tab w:val="left" w:pos="941"/>
        </w:tabs>
        <w:spacing w:before="3"/>
      </w:pPr>
      <w:r>
        <w:t>DEMOGRAPHICS</w:t>
      </w:r>
    </w:p>
    <w:p w:rsidR="00BE1A40" w:rsidRDefault="00BE1A40">
      <w:pPr>
        <w:pStyle w:val="BodyText"/>
        <w:rPr>
          <w:sz w:val="20"/>
        </w:rPr>
      </w:pPr>
    </w:p>
    <w:p w:rsidR="00BE1A40" w:rsidRDefault="00BE1A40">
      <w:pPr>
        <w:pStyle w:val="BodyText"/>
        <w:spacing w:before="11"/>
        <w:rPr>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7"/>
        <w:gridCol w:w="3020"/>
      </w:tblGrid>
      <w:tr w:rsidR="00BE1A40">
        <w:trPr>
          <w:trHeight w:val="426"/>
        </w:trPr>
        <w:tc>
          <w:tcPr>
            <w:tcW w:w="6017" w:type="dxa"/>
            <w:tcBorders>
              <w:bottom w:val="single" w:sz="6" w:space="0" w:color="000000"/>
            </w:tcBorders>
          </w:tcPr>
          <w:p w:rsidR="00BE1A40" w:rsidRDefault="006109CF">
            <w:pPr>
              <w:pStyle w:val="TableParagraph"/>
              <w:spacing w:before="77"/>
              <w:ind w:left="86"/>
            </w:pPr>
            <w:r>
              <w:t>Name</w:t>
            </w:r>
            <w:r>
              <w:rPr>
                <w:spacing w:val="-4"/>
              </w:rPr>
              <w:t xml:space="preserve"> </w:t>
            </w:r>
            <w:r>
              <w:t>of</w:t>
            </w:r>
            <w:r>
              <w:rPr>
                <w:spacing w:val="-3"/>
              </w:rPr>
              <w:t xml:space="preserve"> </w:t>
            </w:r>
            <w:r>
              <w:t>Interested</w:t>
            </w:r>
            <w:r>
              <w:rPr>
                <w:spacing w:val="-1"/>
              </w:rPr>
              <w:t xml:space="preserve"> </w:t>
            </w:r>
            <w:r>
              <w:t>Applicant</w:t>
            </w:r>
          </w:p>
        </w:tc>
        <w:tc>
          <w:tcPr>
            <w:tcW w:w="3020" w:type="dxa"/>
            <w:tcBorders>
              <w:bottom w:val="single" w:sz="6" w:space="0" w:color="000000"/>
            </w:tcBorders>
          </w:tcPr>
          <w:p w:rsidR="00BE1A40" w:rsidRDefault="00BE1A40">
            <w:pPr>
              <w:pStyle w:val="TableParagraph"/>
            </w:pPr>
          </w:p>
        </w:tc>
      </w:tr>
      <w:tr w:rsidR="00BE1A40">
        <w:trPr>
          <w:trHeight w:val="421"/>
        </w:trPr>
        <w:tc>
          <w:tcPr>
            <w:tcW w:w="6017" w:type="dxa"/>
            <w:tcBorders>
              <w:top w:val="single" w:sz="6" w:space="0" w:color="000000"/>
              <w:bottom w:val="single" w:sz="6" w:space="0" w:color="000000"/>
            </w:tcBorders>
          </w:tcPr>
          <w:p w:rsidR="00BE1A40" w:rsidRDefault="006109CF">
            <w:pPr>
              <w:pStyle w:val="TableParagraph"/>
              <w:spacing w:before="72"/>
              <w:ind w:left="86"/>
            </w:pPr>
            <w:r>
              <w:t>Firm</w:t>
            </w:r>
            <w:r>
              <w:rPr>
                <w:spacing w:val="-10"/>
              </w:rPr>
              <w:t xml:space="preserve"> </w:t>
            </w:r>
            <w:r>
              <w:t>type</w:t>
            </w:r>
            <w:r>
              <w:rPr>
                <w:spacing w:val="-7"/>
              </w:rPr>
              <w:t xml:space="preserve"> </w:t>
            </w:r>
            <w:r>
              <w:t>(Sole</w:t>
            </w:r>
            <w:r>
              <w:rPr>
                <w:spacing w:val="-8"/>
              </w:rPr>
              <w:t xml:space="preserve"> </w:t>
            </w:r>
            <w:r>
              <w:t>Prop/ Partnership/ Company/ Cooperative/LLP)</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2"/>
        </w:trPr>
        <w:tc>
          <w:tcPr>
            <w:tcW w:w="6017" w:type="dxa"/>
            <w:tcBorders>
              <w:top w:val="single" w:sz="6" w:space="0" w:color="000000"/>
              <w:bottom w:val="single" w:sz="6" w:space="0" w:color="000000"/>
            </w:tcBorders>
          </w:tcPr>
          <w:p w:rsidR="00BE1A40" w:rsidRDefault="006109CF">
            <w:pPr>
              <w:pStyle w:val="TableParagraph"/>
              <w:spacing w:before="73"/>
              <w:ind w:left="86"/>
            </w:pPr>
            <w:r>
              <w:t>Registered</w:t>
            </w:r>
            <w:r>
              <w:rPr>
                <w:spacing w:val="-4"/>
              </w:rPr>
              <w:t xml:space="preserve"> </w:t>
            </w:r>
            <w:r>
              <w:t>office</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6017" w:type="dxa"/>
            <w:tcBorders>
              <w:top w:val="single" w:sz="6" w:space="0" w:color="000000"/>
              <w:bottom w:val="single" w:sz="6" w:space="0" w:color="000000"/>
            </w:tcBorders>
          </w:tcPr>
          <w:p w:rsidR="00BE1A40" w:rsidRDefault="006109CF">
            <w:pPr>
              <w:pStyle w:val="TableParagraph"/>
              <w:spacing w:before="72"/>
              <w:ind w:left="86"/>
            </w:pPr>
            <w:r>
              <w:t>Name</w:t>
            </w:r>
            <w:r>
              <w:rPr>
                <w:spacing w:val="-7"/>
              </w:rPr>
              <w:t xml:space="preserve"> </w:t>
            </w:r>
            <w:r>
              <w:t>of</w:t>
            </w:r>
            <w:r>
              <w:rPr>
                <w:spacing w:val="-6"/>
              </w:rPr>
              <w:t xml:space="preserve"> </w:t>
            </w:r>
            <w:r>
              <w:t>proprietor/partner/director</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1"/>
        </w:trPr>
        <w:tc>
          <w:tcPr>
            <w:tcW w:w="6017" w:type="dxa"/>
            <w:tcBorders>
              <w:top w:val="single" w:sz="6" w:space="0" w:color="000000"/>
              <w:bottom w:val="single" w:sz="6" w:space="0" w:color="000000"/>
            </w:tcBorders>
          </w:tcPr>
          <w:p w:rsidR="00BE1A40" w:rsidRDefault="006109CF">
            <w:pPr>
              <w:pStyle w:val="TableParagraph"/>
              <w:spacing w:before="72"/>
              <w:ind w:left="86"/>
            </w:pPr>
            <w:r>
              <w:t>CIN</w:t>
            </w:r>
            <w:r>
              <w:rPr>
                <w:spacing w:val="-4"/>
              </w:rPr>
              <w:t xml:space="preserve"> </w:t>
            </w:r>
            <w:r>
              <w:t>No./</w:t>
            </w:r>
            <w:r>
              <w:rPr>
                <w:spacing w:val="-1"/>
              </w:rPr>
              <w:t xml:space="preserve"> </w:t>
            </w:r>
            <w:r>
              <w:t>Registration</w:t>
            </w:r>
            <w:r>
              <w:rPr>
                <w:spacing w:val="-7"/>
              </w:rPr>
              <w:t xml:space="preserve"> </w:t>
            </w:r>
            <w:r>
              <w:t>Number</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6017" w:type="dxa"/>
            <w:tcBorders>
              <w:top w:val="single" w:sz="6" w:space="0" w:color="000000"/>
              <w:bottom w:val="single" w:sz="6" w:space="0" w:color="000000"/>
            </w:tcBorders>
          </w:tcPr>
          <w:p w:rsidR="00BE1A40" w:rsidRDefault="006109CF">
            <w:pPr>
              <w:pStyle w:val="TableParagraph"/>
              <w:spacing w:before="72"/>
              <w:ind w:left="86"/>
            </w:pPr>
            <w:r>
              <w:t>GST</w:t>
            </w:r>
            <w:r>
              <w:rPr>
                <w:spacing w:val="-5"/>
              </w:rPr>
              <w:t xml:space="preserve"> </w:t>
            </w:r>
            <w:r>
              <w:t>registration</w:t>
            </w:r>
            <w:r>
              <w:rPr>
                <w:spacing w:val="-5"/>
              </w:rPr>
              <w:t xml:space="preserve"> </w:t>
            </w:r>
            <w:r>
              <w:t>No.</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2"/>
        </w:trPr>
        <w:tc>
          <w:tcPr>
            <w:tcW w:w="6017" w:type="dxa"/>
            <w:tcBorders>
              <w:top w:val="single" w:sz="6" w:space="0" w:color="000000"/>
              <w:bottom w:val="single" w:sz="6" w:space="0" w:color="000000"/>
            </w:tcBorders>
          </w:tcPr>
          <w:p w:rsidR="00BE1A40" w:rsidRDefault="006109CF">
            <w:pPr>
              <w:pStyle w:val="TableParagraph"/>
              <w:spacing w:before="68"/>
              <w:ind w:left="86"/>
            </w:pPr>
            <w:r>
              <w:t>PAN</w:t>
            </w:r>
            <w:r>
              <w:rPr>
                <w:spacing w:val="-4"/>
              </w:rPr>
              <w:t xml:space="preserve"> </w:t>
            </w:r>
            <w:r>
              <w:t>No.</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1"/>
        </w:trPr>
        <w:tc>
          <w:tcPr>
            <w:tcW w:w="6017" w:type="dxa"/>
            <w:tcBorders>
              <w:top w:val="single" w:sz="6" w:space="0" w:color="000000"/>
              <w:bottom w:val="single" w:sz="6" w:space="0" w:color="000000"/>
            </w:tcBorders>
          </w:tcPr>
          <w:p w:rsidR="00BE1A40" w:rsidRDefault="006109CF">
            <w:pPr>
              <w:pStyle w:val="TableParagraph"/>
              <w:spacing w:before="68"/>
              <w:ind w:left="86"/>
            </w:pPr>
            <w:r>
              <w:t>Bank</w:t>
            </w:r>
            <w:r>
              <w:rPr>
                <w:spacing w:val="-7"/>
              </w:rPr>
              <w:t xml:space="preserve"> </w:t>
            </w:r>
            <w:r>
              <w:t>Account</w:t>
            </w:r>
            <w:r>
              <w:rPr>
                <w:spacing w:val="-1"/>
              </w:rPr>
              <w:t xml:space="preserve"> </w:t>
            </w:r>
            <w:r>
              <w:t>Number</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6017" w:type="dxa"/>
            <w:tcBorders>
              <w:top w:val="single" w:sz="6" w:space="0" w:color="000000"/>
              <w:bottom w:val="single" w:sz="6" w:space="0" w:color="000000"/>
            </w:tcBorders>
          </w:tcPr>
          <w:p w:rsidR="00BE1A40" w:rsidRDefault="006109CF">
            <w:pPr>
              <w:pStyle w:val="TableParagraph"/>
              <w:spacing w:before="72"/>
              <w:ind w:left="86"/>
            </w:pPr>
            <w:r>
              <w:t>Branch</w:t>
            </w:r>
            <w:r>
              <w:rPr>
                <w:spacing w:val="-5"/>
              </w:rPr>
              <w:t xml:space="preserve"> </w:t>
            </w:r>
            <w:r>
              <w:t>&amp; Address</w:t>
            </w:r>
            <w:r>
              <w:rPr>
                <w:spacing w:val="1"/>
              </w:rPr>
              <w:t xml:space="preserve"> </w:t>
            </w:r>
            <w:r>
              <w:t>of</w:t>
            </w:r>
            <w:r>
              <w:rPr>
                <w:spacing w:val="-2"/>
              </w:rPr>
              <w:t xml:space="preserve"> </w:t>
            </w:r>
            <w:r>
              <w:t>Bank</w:t>
            </w:r>
          </w:p>
        </w:tc>
        <w:tc>
          <w:tcPr>
            <w:tcW w:w="3020" w:type="dxa"/>
            <w:tcBorders>
              <w:top w:val="single" w:sz="6" w:space="0" w:color="000000"/>
              <w:bottom w:val="single" w:sz="6" w:space="0" w:color="000000"/>
            </w:tcBorders>
          </w:tcPr>
          <w:p w:rsidR="00BE1A40" w:rsidRDefault="00BE1A40">
            <w:pPr>
              <w:pStyle w:val="TableParagraph"/>
            </w:pPr>
          </w:p>
        </w:tc>
      </w:tr>
    </w:tbl>
    <w:p w:rsidR="00BE1A40" w:rsidRDefault="00BE1A40">
      <w:pPr>
        <w:pStyle w:val="BodyText"/>
        <w:rPr>
          <w:sz w:val="20"/>
        </w:rPr>
      </w:pPr>
    </w:p>
    <w:p w:rsidR="00BE1A40" w:rsidRDefault="00BE1A40">
      <w:pPr>
        <w:pStyle w:val="BodyText"/>
        <w:spacing w:before="3"/>
      </w:pPr>
    </w:p>
    <w:p w:rsidR="00BE1A40" w:rsidRDefault="006109CF">
      <w:pPr>
        <w:pStyle w:val="ListParagraph"/>
        <w:numPr>
          <w:ilvl w:val="1"/>
          <w:numId w:val="1"/>
        </w:numPr>
        <w:tabs>
          <w:tab w:val="left" w:pos="941"/>
        </w:tabs>
      </w:pPr>
      <w:r>
        <w:t>FINANCIALS</w:t>
      </w:r>
    </w:p>
    <w:p w:rsidR="00BE1A40" w:rsidRDefault="00BE1A40">
      <w:pPr>
        <w:pStyle w:val="BodyText"/>
        <w:spacing w:before="3"/>
        <w:rPr>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2309"/>
        <w:gridCol w:w="2309"/>
        <w:gridCol w:w="2308"/>
      </w:tblGrid>
      <w:tr w:rsidR="00BE1A40">
        <w:trPr>
          <w:trHeight w:val="287"/>
        </w:trPr>
        <w:tc>
          <w:tcPr>
            <w:tcW w:w="2319" w:type="dxa"/>
          </w:tcPr>
          <w:p w:rsidR="00BE1A40" w:rsidRDefault="006109CF">
            <w:pPr>
              <w:pStyle w:val="TableParagraph"/>
              <w:spacing w:before="1"/>
              <w:ind w:left="467" w:right="464"/>
              <w:jc w:val="center"/>
              <w:rPr>
                <w:b/>
              </w:rPr>
            </w:pPr>
            <w:r>
              <w:rPr>
                <w:b/>
              </w:rPr>
              <w:t>Particulars</w:t>
            </w:r>
          </w:p>
        </w:tc>
        <w:tc>
          <w:tcPr>
            <w:tcW w:w="2309" w:type="dxa"/>
          </w:tcPr>
          <w:p w:rsidR="00BE1A40" w:rsidRDefault="006109CF" w:rsidP="00EC2483">
            <w:pPr>
              <w:pStyle w:val="TableParagraph"/>
              <w:spacing w:before="1"/>
              <w:ind w:left="580"/>
              <w:rPr>
                <w:b/>
              </w:rPr>
            </w:pPr>
            <w:r>
              <w:rPr>
                <w:b/>
              </w:rPr>
              <w:t>F.Y.202</w:t>
            </w:r>
            <w:r w:rsidR="00EC2483">
              <w:rPr>
                <w:b/>
              </w:rPr>
              <w:t>4</w:t>
            </w:r>
            <w:r>
              <w:rPr>
                <w:b/>
              </w:rPr>
              <w:t>-23</w:t>
            </w:r>
          </w:p>
        </w:tc>
        <w:tc>
          <w:tcPr>
            <w:tcW w:w="2309" w:type="dxa"/>
          </w:tcPr>
          <w:p w:rsidR="00BE1A40" w:rsidRDefault="006109CF" w:rsidP="00EC2483">
            <w:pPr>
              <w:pStyle w:val="TableParagraph"/>
              <w:spacing w:before="1"/>
              <w:ind w:left="471"/>
              <w:rPr>
                <w:b/>
              </w:rPr>
            </w:pPr>
            <w:r>
              <w:rPr>
                <w:b/>
              </w:rPr>
              <w:t>F.Y.202</w:t>
            </w:r>
            <w:r w:rsidR="00EC2483">
              <w:rPr>
                <w:b/>
              </w:rPr>
              <w:t>3</w:t>
            </w:r>
            <w:r>
              <w:rPr>
                <w:b/>
              </w:rPr>
              <w:t>-2022</w:t>
            </w:r>
          </w:p>
        </w:tc>
        <w:tc>
          <w:tcPr>
            <w:tcW w:w="2308" w:type="dxa"/>
          </w:tcPr>
          <w:p w:rsidR="00BE1A40" w:rsidRDefault="006109CF" w:rsidP="00EC2483">
            <w:pPr>
              <w:pStyle w:val="TableParagraph"/>
              <w:spacing w:before="1"/>
              <w:ind w:left="472"/>
              <w:rPr>
                <w:b/>
              </w:rPr>
            </w:pPr>
            <w:r>
              <w:rPr>
                <w:b/>
              </w:rPr>
              <w:t>F.Y.202</w:t>
            </w:r>
            <w:r w:rsidR="00EC2483">
              <w:rPr>
                <w:b/>
              </w:rPr>
              <w:t>2</w:t>
            </w:r>
            <w:r>
              <w:rPr>
                <w:b/>
              </w:rPr>
              <w:t>-2021</w:t>
            </w:r>
          </w:p>
        </w:tc>
      </w:tr>
      <w:tr w:rsidR="00BE1A40">
        <w:trPr>
          <w:trHeight w:val="292"/>
        </w:trPr>
        <w:tc>
          <w:tcPr>
            <w:tcW w:w="2319" w:type="dxa"/>
          </w:tcPr>
          <w:p w:rsidR="00BE1A40" w:rsidRDefault="006109CF">
            <w:pPr>
              <w:pStyle w:val="TableParagraph"/>
              <w:spacing w:line="249" w:lineRule="exact"/>
              <w:ind w:left="467" w:right="467"/>
              <w:jc w:val="center"/>
            </w:pPr>
            <w:r>
              <w:t>Sales</w:t>
            </w:r>
            <w:r>
              <w:rPr>
                <w:spacing w:val="-4"/>
              </w:rPr>
              <w:t xml:space="preserve"> </w:t>
            </w:r>
            <w:r>
              <w:t>Turnover</w:t>
            </w:r>
          </w:p>
        </w:tc>
        <w:tc>
          <w:tcPr>
            <w:tcW w:w="2309" w:type="dxa"/>
          </w:tcPr>
          <w:p w:rsidR="00BE1A40" w:rsidRDefault="00BE1A40">
            <w:pPr>
              <w:pStyle w:val="TableParagraph"/>
              <w:rPr>
                <w:sz w:val="20"/>
              </w:rPr>
            </w:pPr>
          </w:p>
        </w:tc>
        <w:tc>
          <w:tcPr>
            <w:tcW w:w="2309" w:type="dxa"/>
          </w:tcPr>
          <w:p w:rsidR="00BE1A40" w:rsidRDefault="00BE1A40">
            <w:pPr>
              <w:pStyle w:val="TableParagraph"/>
              <w:rPr>
                <w:sz w:val="20"/>
              </w:rPr>
            </w:pPr>
          </w:p>
        </w:tc>
        <w:tc>
          <w:tcPr>
            <w:tcW w:w="2308" w:type="dxa"/>
          </w:tcPr>
          <w:p w:rsidR="00BE1A40" w:rsidRDefault="00BE1A40">
            <w:pPr>
              <w:pStyle w:val="TableParagraph"/>
              <w:rPr>
                <w:sz w:val="20"/>
              </w:rPr>
            </w:pPr>
          </w:p>
        </w:tc>
      </w:tr>
      <w:tr w:rsidR="00BE1A40">
        <w:trPr>
          <w:trHeight w:val="292"/>
        </w:trPr>
        <w:tc>
          <w:tcPr>
            <w:tcW w:w="2319" w:type="dxa"/>
          </w:tcPr>
          <w:p w:rsidR="00BE1A40" w:rsidRDefault="006109CF">
            <w:pPr>
              <w:pStyle w:val="TableParagraph"/>
              <w:spacing w:line="249" w:lineRule="exact"/>
              <w:ind w:left="467" w:right="462"/>
              <w:jc w:val="center"/>
            </w:pPr>
            <w:r>
              <w:t>PAT</w:t>
            </w:r>
          </w:p>
        </w:tc>
        <w:tc>
          <w:tcPr>
            <w:tcW w:w="2309" w:type="dxa"/>
          </w:tcPr>
          <w:p w:rsidR="00BE1A40" w:rsidRDefault="00BE1A40">
            <w:pPr>
              <w:pStyle w:val="TableParagraph"/>
              <w:rPr>
                <w:sz w:val="20"/>
              </w:rPr>
            </w:pPr>
          </w:p>
        </w:tc>
        <w:tc>
          <w:tcPr>
            <w:tcW w:w="2309" w:type="dxa"/>
          </w:tcPr>
          <w:p w:rsidR="00BE1A40" w:rsidRDefault="00BE1A40">
            <w:pPr>
              <w:pStyle w:val="TableParagraph"/>
              <w:rPr>
                <w:sz w:val="20"/>
              </w:rPr>
            </w:pPr>
          </w:p>
        </w:tc>
        <w:tc>
          <w:tcPr>
            <w:tcW w:w="2308" w:type="dxa"/>
          </w:tcPr>
          <w:p w:rsidR="00BE1A40" w:rsidRDefault="00BE1A40">
            <w:pPr>
              <w:pStyle w:val="TableParagraph"/>
              <w:rPr>
                <w:sz w:val="20"/>
              </w:rPr>
            </w:pPr>
          </w:p>
        </w:tc>
      </w:tr>
      <w:tr w:rsidR="00BE1A40">
        <w:trPr>
          <w:trHeight w:val="288"/>
        </w:trPr>
        <w:tc>
          <w:tcPr>
            <w:tcW w:w="2319" w:type="dxa"/>
          </w:tcPr>
          <w:p w:rsidR="00BE1A40" w:rsidRDefault="006109CF">
            <w:pPr>
              <w:pStyle w:val="TableParagraph"/>
              <w:spacing w:line="249" w:lineRule="exact"/>
              <w:ind w:left="467" w:right="458"/>
              <w:jc w:val="center"/>
            </w:pPr>
            <w:r>
              <w:t>Net Worth</w:t>
            </w:r>
          </w:p>
        </w:tc>
        <w:tc>
          <w:tcPr>
            <w:tcW w:w="2309" w:type="dxa"/>
          </w:tcPr>
          <w:p w:rsidR="00BE1A40" w:rsidRDefault="00BE1A40">
            <w:pPr>
              <w:pStyle w:val="TableParagraph"/>
              <w:rPr>
                <w:sz w:val="20"/>
              </w:rPr>
            </w:pPr>
          </w:p>
        </w:tc>
        <w:tc>
          <w:tcPr>
            <w:tcW w:w="2309" w:type="dxa"/>
          </w:tcPr>
          <w:p w:rsidR="00BE1A40" w:rsidRDefault="00BE1A40">
            <w:pPr>
              <w:pStyle w:val="TableParagraph"/>
              <w:rPr>
                <w:sz w:val="20"/>
              </w:rPr>
            </w:pPr>
          </w:p>
        </w:tc>
        <w:tc>
          <w:tcPr>
            <w:tcW w:w="2308" w:type="dxa"/>
          </w:tcPr>
          <w:p w:rsidR="00BE1A40" w:rsidRDefault="00BE1A40">
            <w:pPr>
              <w:pStyle w:val="TableParagraph"/>
              <w:rPr>
                <w:sz w:val="20"/>
              </w:rPr>
            </w:pPr>
          </w:p>
        </w:tc>
      </w:tr>
    </w:tbl>
    <w:p w:rsidR="00BE1A40" w:rsidRDefault="00BE1A40">
      <w:pPr>
        <w:pStyle w:val="BodyText"/>
        <w:rPr>
          <w:sz w:val="24"/>
        </w:rPr>
      </w:pPr>
    </w:p>
    <w:p w:rsidR="00BE1A40" w:rsidRDefault="00BE1A40">
      <w:pPr>
        <w:pStyle w:val="BodyText"/>
        <w:spacing w:before="6"/>
        <w:rPr>
          <w:sz w:val="26"/>
        </w:rPr>
      </w:pPr>
    </w:p>
    <w:p w:rsidR="00BE1A40" w:rsidRDefault="006109CF">
      <w:pPr>
        <w:pStyle w:val="ListParagraph"/>
        <w:numPr>
          <w:ilvl w:val="1"/>
          <w:numId w:val="1"/>
        </w:numPr>
        <w:tabs>
          <w:tab w:val="left" w:pos="941"/>
        </w:tabs>
        <w:spacing w:before="1"/>
      </w:pPr>
      <w:r>
        <w:t>PLANT</w:t>
      </w:r>
      <w:r>
        <w:rPr>
          <w:spacing w:val="1"/>
        </w:rPr>
        <w:t xml:space="preserve"> </w:t>
      </w:r>
      <w:r>
        <w:t>WISE</w:t>
      </w:r>
      <w:r>
        <w:rPr>
          <w:spacing w:val="-3"/>
        </w:rPr>
        <w:t xml:space="preserve"> </w:t>
      </w:r>
      <w:r>
        <w:t>DETAILS</w:t>
      </w:r>
    </w:p>
    <w:p w:rsidR="00BE1A40" w:rsidRDefault="00BE1A40">
      <w:pPr>
        <w:pStyle w:val="BodyText"/>
        <w:rPr>
          <w:sz w:val="20"/>
        </w:rPr>
      </w:pPr>
    </w:p>
    <w:p w:rsidR="00BE1A40" w:rsidRDefault="00BE1A40">
      <w:pPr>
        <w:pStyle w:val="BodyText"/>
        <w:spacing w:before="10" w:after="1"/>
        <w:rPr>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3"/>
        <w:gridCol w:w="1700"/>
        <w:gridCol w:w="1566"/>
        <w:gridCol w:w="1230"/>
      </w:tblGrid>
      <w:tr w:rsidR="00BE1A40">
        <w:trPr>
          <w:trHeight w:val="432"/>
        </w:trPr>
        <w:tc>
          <w:tcPr>
            <w:tcW w:w="4543" w:type="dxa"/>
            <w:tcBorders>
              <w:bottom w:val="single" w:sz="6" w:space="0" w:color="000000"/>
            </w:tcBorders>
          </w:tcPr>
          <w:p w:rsidR="00BE1A40" w:rsidRDefault="006109CF">
            <w:pPr>
              <w:pStyle w:val="TableParagraph"/>
              <w:spacing w:before="73"/>
              <w:ind w:left="921" w:right="920"/>
              <w:jc w:val="center"/>
              <w:rPr>
                <w:b/>
              </w:rPr>
            </w:pPr>
            <w:r>
              <w:rPr>
                <w:b/>
              </w:rPr>
              <w:t>Processing</w:t>
            </w:r>
            <w:r>
              <w:rPr>
                <w:b/>
                <w:spacing w:val="2"/>
              </w:rPr>
              <w:t xml:space="preserve"> </w:t>
            </w:r>
            <w:r>
              <w:rPr>
                <w:b/>
              </w:rPr>
              <w:t>unit</w:t>
            </w:r>
            <w:r>
              <w:rPr>
                <w:b/>
                <w:spacing w:val="48"/>
              </w:rPr>
              <w:t xml:space="preserve"> </w:t>
            </w:r>
            <w:r>
              <w:rPr>
                <w:b/>
              </w:rPr>
              <w:t>details</w:t>
            </w:r>
          </w:p>
        </w:tc>
        <w:tc>
          <w:tcPr>
            <w:tcW w:w="1700" w:type="dxa"/>
            <w:tcBorders>
              <w:bottom w:val="single" w:sz="6" w:space="0" w:color="000000"/>
            </w:tcBorders>
          </w:tcPr>
          <w:p w:rsidR="00BE1A40" w:rsidRDefault="006109CF">
            <w:pPr>
              <w:pStyle w:val="TableParagraph"/>
              <w:spacing w:before="112"/>
              <w:ind w:left="556"/>
              <w:rPr>
                <w:b/>
              </w:rPr>
            </w:pPr>
            <w:r>
              <w:rPr>
                <w:b/>
              </w:rPr>
              <w:t>Plant</w:t>
            </w:r>
            <w:r>
              <w:rPr>
                <w:b/>
                <w:spacing w:val="-3"/>
              </w:rPr>
              <w:t xml:space="preserve"> </w:t>
            </w:r>
            <w:r>
              <w:rPr>
                <w:b/>
              </w:rPr>
              <w:t>1</w:t>
            </w:r>
          </w:p>
        </w:tc>
        <w:tc>
          <w:tcPr>
            <w:tcW w:w="1566" w:type="dxa"/>
            <w:tcBorders>
              <w:bottom w:val="single" w:sz="6" w:space="0" w:color="000000"/>
            </w:tcBorders>
          </w:tcPr>
          <w:p w:rsidR="00BE1A40" w:rsidRDefault="006109CF">
            <w:pPr>
              <w:pStyle w:val="TableParagraph"/>
              <w:spacing w:before="112"/>
              <w:ind w:left="489"/>
              <w:rPr>
                <w:b/>
              </w:rPr>
            </w:pPr>
            <w:r>
              <w:rPr>
                <w:b/>
              </w:rPr>
              <w:t>Plant</w:t>
            </w:r>
            <w:r>
              <w:rPr>
                <w:b/>
                <w:spacing w:val="-3"/>
              </w:rPr>
              <w:t xml:space="preserve"> </w:t>
            </w:r>
            <w:r>
              <w:rPr>
                <w:b/>
              </w:rPr>
              <w:t>2</w:t>
            </w:r>
          </w:p>
        </w:tc>
        <w:tc>
          <w:tcPr>
            <w:tcW w:w="1230" w:type="dxa"/>
            <w:tcBorders>
              <w:bottom w:val="single" w:sz="6" w:space="0" w:color="000000"/>
            </w:tcBorders>
          </w:tcPr>
          <w:p w:rsidR="00BE1A40" w:rsidRDefault="006109CF">
            <w:pPr>
              <w:pStyle w:val="TableParagraph"/>
              <w:spacing w:before="112"/>
              <w:ind w:left="320"/>
              <w:rPr>
                <w:b/>
              </w:rPr>
            </w:pPr>
            <w:r>
              <w:rPr>
                <w:b/>
              </w:rPr>
              <w:t>Plant</w:t>
            </w:r>
            <w:r>
              <w:rPr>
                <w:b/>
                <w:spacing w:val="-3"/>
              </w:rPr>
              <w:t xml:space="preserve"> </w:t>
            </w:r>
            <w:r>
              <w:rPr>
                <w:b/>
              </w:rPr>
              <w:t>3</w:t>
            </w: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68"/>
              <w:ind w:left="1004" w:right="914"/>
              <w:jc w:val="center"/>
            </w:pPr>
            <w:r>
              <w:t>Location</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4"/>
        </w:trPr>
        <w:tc>
          <w:tcPr>
            <w:tcW w:w="4543" w:type="dxa"/>
            <w:tcBorders>
              <w:top w:val="single" w:sz="6" w:space="0" w:color="000000"/>
              <w:bottom w:val="single" w:sz="6" w:space="0" w:color="000000"/>
            </w:tcBorders>
          </w:tcPr>
          <w:p w:rsidR="00BE1A40" w:rsidRDefault="006109CF">
            <w:pPr>
              <w:pStyle w:val="TableParagraph"/>
              <w:spacing w:before="68"/>
              <w:ind w:left="1004" w:right="915"/>
              <w:jc w:val="center"/>
            </w:pPr>
            <w:r>
              <w:t>District</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9"/>
        </w:trPr>
        <w:tc>
          <w:tcPr>
            <w:tcW w:w="4543" w:type="dxa"/>
            <w:tcBorders>
              <w:top w:val="single" w:sz="6" w:space="0" w:color="000000"/>
              <w:bottom w:val="single" w:sz="6" w:space="0" w:color="000000"/>
            </w:tcBorders>
          </w:tcPr>
          <w:p w:rsidR="00BE1A40" w:rsidRDefault="006109CF">
            <w:pPr>
              <w:pStyle w:val="TableParagraph"/>
              <w:spacing w:before="72"/>
              <w:ind w:left="1004" w:right="917"/>
              <w:jc w:val="center"/>
            </w:pPr>
            <w:r>
              <w:t>State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9"/>
        </w:trPr>
        <w:tc>
          <w:tcPr>
            <w:tcW w:w="4543" w:type="dxa"/>
            <w:tcBorders>
              <w:top w:val="single" w:sz="6" w:space="0" w:color="000000"/>
              <w:bottom w:val="single" w:sz="6" w:space="0" w:color="000000"/>
            </w:tcBorders>
          </w:tcPr>
          <w:p w:rsidR="00BE1A40" w:rsidRDefault="006109CF">
            <w:pPr>
              <w:pStyle w:val="TableParagraph"/>
              <w:spacing w:before="73"/>
              <w:ind w:left="1004" w:right="912"/>
              <w:jc w:val="center"/>
            </w:pPr>
            <w:r>
              <w:t>Pin</w:t>
            </w:r>
            <w:r>
              <w:rPr>
                <w:spacing w:val="-3"/>
              </w:rPr>
              <w:t xml:space="preserve"> </w:t>
            </w:r>
            <w:r>
              <w:t>Code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68"/>
              <w:ind w:left="1004" w:right="915"/>
              <w:jc w:val="center"/>
            </w:pPr>
            <w:r>
              <w:t>Capacity</w:t>
            </w:r>
            <w:r>
              <w:rPr>
                <w:spacing w:val="-2"/>
              </w:rPr>
              <w:t xml:space="preserve"> </w:t>
            </w:r>
            <w:r>
              <w:t>in</w:t>
            </w:r>
            <w:r>
              <w:rPr>
                <w:spacing w:val="-2"/>
              </w:rPr>
              <w:t xml:space="preserve"> </w:t>
            </w:r>
            <w:r>
              <w:t>TPD</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4"/>
        </w:trPr>
        <w:tc>
          <w:tcPr>
            <w:tcW w:w="4543" w:type="dxa"/>
            <w:tcBorders>
              <w:top w:val="single" w:sz="6" w:space="0" w:color="000000"/>
              <w:bottom w:val="single" w:sz="6" w:space="0" w:color="000000"/>
            </w:tcBorders>
          </w:tcPr>
          <w:p w:rsidR="00BE1A40" w:rsidRDefault="006109CF">
            <w:pPr>
              <w:pStyle w:val="TableParagraph"/>
              <w:spacing w:before="68"/>
              <w:ind w:left="1004" w:right="916"/>
              <w:jc w:val="center"/>
            </w:pPr>
            <w:r>
              <w:t>Commodities</w:t>
            </w:r>
            <w:r>
              <w:rPr>
                <w:spacing w:val="-3"/>
              </w:rPr>
              <w:t xml:space="preserve"> </w:t>
            </w:r>
            <w:r>
              <w:t>processed</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72"/>
              <w:ind w:left="1004" w:right="914"/>
              <w:jc w:val="center"/>
            </w:pPr>
            <w:r>
              <w:t>Commercial</w:t>
            </w:r>
            <w:r>
              <w:rPr>
                <w:spacing w:val="-4"/>
              </w:rPr>
              <w:t xml:space="preserve"> </w:t>
            </w:r>
            <w:r>
              <w:t>Operation</w:t>
            </w:r>
            <w:r>
              <w:rPr>
                <w:spacing w:val="-5"/>
              </w:rPr>
              <w:t xml:space="preserve"> </w:t>
            </w:r>
            <w:r>
              <w:t>Date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9"/>
        </w:trPr>
        <w:tc>
          <w:tcPr>
            <w:tcW w:w="4543" w:type="dxa"/>
            <w:tcBorders>
              <w:top w:val="single" w:sz="6" w:space="0" w:color="000000"/>
              <w:bottom w:val="single" w:sz="6" w:space="0" w:color="000000"/>
            </w:tcBorders>
          </w:tcPr>
          <w:p w:rsidR="00BE1A40" w:rsidRDefault="006109CF">
            <w:pPr>
              <w:pStyle w:val="TableParagraph"/>
              <w:spacing w:before="72"/>
              <w:ind w:left="1003" w:right="920"/>
              <w:jc w:val="center"/>
            </w:pPr>
            <w:r>
              <w:t>Contact</w:t>
            </w:r>
            <w:r>
              <w:rPr>
                <w:spacing w:val="-1"/>
              </w:rPr>
              <w:t xml:space="preserve"> </w:t>
            </w:r>
            <w:r>
              <w:t>person</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4543" w:type="dxa"/>
            <w:tcBorders>
              <w:top w:val="single" w:sz="6" w:space="0" w:color="000000"/>
              <w:bottom w:val="single" w:sz="6" w:space="0" w:color="000000"/>
            </w:tcBorders>
          </w:tcPr>
          <w:p w:rsidR="00BE1A40" w:rsidRDefault="006109CF">
            <w:pPr>
              <w:pStyle w:val="TableParagraph"/>
              <w:spacing w:before="101"/>
              <w:ind w:left="1004" w:right="912"/>
              <w:jc w:val="center"/>
            </w:pPr>
            <w:r>
              <w:t>Telephone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72"/>
              <w:ind w:left="1004" w:right="920"/>
              <w:jc w:val="center"/>
            </w:pPr>
            <w:r>
              <w:t>Mobile</w:t>
            </w:r>
            <w:r>
              <w:rPr>
                <w:spacing w:val="-10"/>
              </w:rPr>
              <w:t xml:space="preserve"> </w:t>
            </w:r>
            <w:r>
              <w:t>Number (Mandatory)</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bl>
    <w:p w:rsidR="00BE1A40" w:rsidRDefault="00BE1A40">
      <w:pPr>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43"/>
        <w:gridCol w:w="1700"/>
        <w:gridCol w:w="1566"/>
        <w:gridCol w:w="1230"/>
      </w:tblGrid>
      <w:tr w:rsidR="00BE1A40">
        <w:trPr>
          <w:trHeight w:val="368"/>
        </w:trPr>
        <w:tc>
          <w:tcPr>
            <w:tcW w:w="4543" w:type="dxa"/>
            <w:tcBorders>
              <w:left w:val="single" w:sz="4" w:space="0" w:color="000000"/>
              <w:right w:val="single" w:sz="4" w:space="0" w:color="000000"/>
            </w:tcBorders>
          </w:tcPr>
          <w:p w:rsidR="00BE1A40" w:rsidRDefault="006109CF">
            <w:pPr>
              <w:pStyle w:val="TableParagraph"/>
              <w:spacing w:before="72"/>
              <w:ind w:left="1004" w:right="918"/>
              <w:jc w:val="center"/>
            </w:pPr>
            <w:r>
              <w:lastRenderedPageBreak/>
              <w:t>Email</w:t>
            </w:r>
            <w:r>
              <w:rPr>
                <w:spacing w:val="-5"/>
              </w:rPr>
              <w:t xml:space="preserve"> </w:t>
            </w:r>
            <w:r>
              <w:t>ID</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r w:rsidR="00BE1A40">
        <w:trPr>
          <w:trHeight w:val="369"/>
        </w:trPr>
        <w:tc>
          <w:tcPr>
            <w:tcW w:w="4543" w:type="dxa"/>
            <w:tcBorders>
              <w:left w:val="single" w:sz="4" w:space="0" w:color="000000"/>
              <w:right w:val="single" w:sz="4" w:space="0" w:color="000000"/>
            </w:tcBorders>
          </w:tcPr>
          <w:p w:rsidR="00BE1A40" w:rsidRDefault="006109CF">
            <w:pPr>
              <w:pStyle w:val="TableParagraph"/>
              <w:spacing w:before="72"/>
              <w:ind w:left="996" w:right="920"/>
              <w:jc w:val="center"/>
            </w:pPr>
            <w:r>
              <w:t>FSSAI</w:t>
            </w:r>
            <w:r>
              <w:rPr>
                <w:spacing w:val="-4"/>
              </w:rPr>
              <w:t xml:space="preserve"> </w:t>
            </w:r>
            <w:r>
              <w:t>registration</w:t>
            </w:r>
            <w:r>
              <w:rPr>
                <w:spacing w:val="-7"/>
              </w:rPr>
              <w:t xml:space="preserve"> </w:t>
            </w:r>
            <w:r>
              <w:t>No.</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r w:rsidR="00BE1A40">
        <w:trPr>
          <w:trHeight w:val="369"/>
        </w:trPr>
        <w:tc>
          <w:tcPr>
            <w:tcW w:w="4543" w:type="dxa"/>
            <w:tcBorders>
              <w:left w:val="single" w:sz="4" w:space="0" w:color="000000"/>
              <w:right w:val="single" w:sz="4" w:space="0" w:color="000000"/>
            </w:tcBorders>
          </w:tcPr>
          <w:p w:rsidR="00BE1A40" w:rsidRDefault="006109CF">
            <w:pPr>
              <w:pStyle w:val="TableParagraph"/>
              <w:spacing w:before="68"/>
              <w:ind w:left="1002" w:right="920"/>
              <w:jc w:val="center"/>
            </w:pPr>
            <w:r>
              <w:t>FSSAI</w:t>
            </w:r>
            <w:r>
              <w:rPr>
                <w:spacing w:val="-4"/>
              </w:rPr>
              <w:t xml:space="preserve"> </w:t>
            </w:r>
            <w:r>
              <w:t>Valid</w:t>
            </w:r>
            <w:r>
              <w:rPr>
                <w:spacing w:val="-6"/>
              </w:rPr>
              <w:t xml:space="preserve"> </w:t>
            </w:r>
            <w:r>
              <w:t>till</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r w:rsidR="00BE1A40">
        <w:trPr>
          <w:trHeight w:val="364"/>
        </w:trPr>
        <w:tc>
          <w:tcPr>
            <w:tcW w:w="4543" w:type="dxa"/>
            <w:tcBorders>
              <w:left w:val="single" w:sz="4" w:space="0" w:color="000000"/>
              <w:right w:val="single" w:sz="4" w:space="0" w:color="000000"/>
            </w:tcBorders>
          </w:tcPr>
          <w:p w:rsidR="00BE1A40" w:rsidRDefault="006109CF">
            <w:pPr>
              <w:pStyle w:val="TableParagraph"/>
              <w:spacing w:before="68"/>
              <w:ind w:left="1000" w:right="920"/>
              <w:jc w:val="center"/>
            </w:pPr>
            <w:r>
              <w:t>Factory</w:t>
            </w:r>
            <w:r>
              <w:rPr>
                <w:spacing w:val="-5"/>
              </w:rPr>
              <w:t xml:space="preserve"> </w:t>
            </w:r>
            <w:r>
              <w:t>Act License</w:t>
            </w:r>
            <w:r>
              <w:rPr>
                <w:spacing w:val="-7"/>
              </w:rPr>
              <w:t xml:space="preserve"> </w:t>
            </w:r>
            <w:r>
              <w:t>No.</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bl>
    <w:p w:rsidR="00BE1A40" w:rsidRDefault="00BE1A40">
      <w:pPr>
        <w:pStyle w:val="BodyText"/>
        <w:rPr>
          <w:sz w:val="20"/>
        </w:rPr>
      </w:pPr>
    </w:p>
    <w:p w:rsidR="00BE1A40" w:rsidRDefault="00BE1A40">
      <w:pPr>
        <w:pStyle w:val="BodyText"/>
        <w:spacing w:before="7"/>
      </w:pPr>
    </w:p>
    <w:p w:rsidR="00BE1A40" w:rsidRDefault="006109CF">
      <w:pPr>
        <w:pStyle w:val="ListParagraph"/>
        <w:numPr>
          <w:ilvl w:val="1"/>
          <w:numId w:val="1"/>
        </w:numPr>
        <w:tabs>
          <w:tab w:val="left" w:pos="941"/>
        </w:tabs>
      </w:pPr>
      <w:r>
        <w:t>DECLARATION</w:t>
      </w:r>
    </w:p>
    <w:p w:rsidR="00BE1A40" w:rsidRDefault="00BE1A40">
      <w:pPr>
        <w:pStyle w:val="BodyText"/>
        <w:rPr>
          <w:sz w:val="20"/>
        </w:rPr>
      </w:pPr>
    </w:p>
    <w:p w:rsidR="00BE1A40" w:rsidRDefault="00BE1A40">
      <w:pPr>
        <w:pStyle w:val="BodyText"/>
        <w:spacing w:before="5"/>
        <w:rPr>
          <w:sz w:val="2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5"/>
        <w:gridCol w:w="1651"/>
      </w:tblGrid>
      <w:tr w:rsidR="00BE1A40">
        <w:trPr>
          <w:trHeight w:val="757"/>
        </w:trPr>
        <w:tc>
          <w:tcPr>
            <w:tcW w:w="7385" w:type="dxa"/>
            <w:tcBorders>
              <w:bottom w:val="single" w:sz="6" w:space="0" w:color="000000"/>
            </w:tcBorders>
          </w:tcPr>
          <w:p w:rsidR="00BE1A40" w:rsidRDefault="006109CF">
            <w:pPr>
              <w:pStyle w:val="TableParagraph"/>
              <w:spacing w:line="242" w:lineRule="auto"/>
              <w:ind w:left="47" w:right="42"/>
              <w:jc w:val="center"/>
            </w:pPr>
            <w:r>
              <w:t>Self-declaration for not been blacklisted by any State/Central Govt. body/ Army &amp;</w:t>
            </w:r>
            <w:r>
              <w:rPr>
                <w:spacing w:val="-52"/>
              </w:rPr>
              <w:t xml:space="preserve"> </w:t>
            </w:r>
            <w:r>
              <w:t>Any</w:t>
            </w:r>
            <w:r>
              <w:rPr>
                <w:spacing w:val="-6"/>
              </w:rPr>
              <w:t xml:space="preserve"> </w:t>
            </w:r>
            <w:r>
              <w:t>Police</w:t>
            </w:r>
            <w:r>
              <w:rPr>
                <w:spacing w:val="-8"/>
              </w:rPr>
              <w:t xml:space="preserve"> </w:t>
            </w:r>
            <w:r>
              <w:t>Forces/ National</w:t>
            </w:r>
            <w:r>
              <w:rPr>
                <w:spacing w:val="-5"/>
              </w:rPr>
              <w:t xml:space="preserve"> </w:t>
            </w:r>
            <w:r>
              <w:t>Level</w:t>
            </w:r>
            <w:r>
              <w:rPr>
                <w:spacing w:val="-5"/>
              </w:rPr>
              <w:t xml:space="preserve"> </w:t>
            </w:r>
            <w:r>
              <w:t>Cooperative/</w:t>
            </w:r>
            <w:r>
              <w:rPr>
                <w:spacing w:val="6"/>
              </w:rPr>
              <w:t xml:space="preserve"> </w:t>
            </w:r>
            <w:r>
              <w:t>Public</w:t>
            </w:r>
            <w:r>
              <w:rPr>
                <w:spacing w:val="2"/>
              </w:rPr>
              <w:t xml:space="preserve"> </w:t>
            </w:r>
            <w:r>
              <w:t>Sector</w:t>
            </w:r>
            <w:r>
              <w:rPr>
                <w:spacing w:val="2"/>
              </w:rPr>
              <w:t xml:space="preserve"> </w:t>
            </w:r>
            <w:r>
              <w:t>Undertaking</w:t>
            </w:r>
            <w:r>
              <w:rPr>
                <w:spacing w:val="-6"/>
              </w:rPr>
              <w:t xml:space="preserve"> </w:t>
            </w:r>
            <w:r>
              <w:t>at</w:t>
            </w:r>
            <w:r>
              <w:rPr>
                <w:spacing w:val="-5"/>
              </w:rPr>
              <w:t xml:space="preserve"> </w:t>
            </w:r>
            <w:r>
              <w:t>any</w:t>
            </w:r>
          </w:p>
          <w:p w:rsidR="00BE1A40" w:rsidRDefault="006109CF">
            <w:pPr>
              <w:pStyle w:val="TableParagraph"/>
              <w:spacing w:line="236" w:lineRule="exact"/>
              <w:ind w:left="42" w:right="42"/>
              <w:jc w:val="center"/>
            </w:pPr>
            <w:r>
              <w:t>point</w:t>
            </w:r>
            <w:r>
              <w:rPr>
                <w:spacing w:val="4"/>
              </w:rPr>
              <w:t xml:space="preserve"> </w:t>
            </w:r>
            <w:r>
              <w:t>of</w:t>
            </w:r>
            <w:r>
              <w:rPr>
                <w:spacing w:val="-4"/>
              </w:rPr>
              <w:t xml:space="preserve"> </w:t>
            </w:r>
            <w:r>
              <w:t>time</w:t>
            </w:r>
            <w:r>
              <w:rPr>
                <w:spacing w:val="-3"/>
              </w:rPr>
              <w:t xml:space="preserve"> </w:t>
            </w:r>
            <w:r>
              <w:t>in</w:t>
            </w:r>
            <w:r>
              <w:rPr>
                <w:spacing w:val="-6"/>
              </w:rPr>
              <w:t xml:space="preserve"> </w:t>
            </w:r>
            <w:r>
              <w:t>India</w:t>
            </w:r>
          </w:p>
        </w:tc>
        <w:tc>
          <w:tcPr>
            <w:tcW w:w="1651" w:type="dxa"/>
            <w:tcBorders>
              <w:bottom w:val="single" w:sz="6" w:space="0" w:color="000000"/>
            </w:tcBorders>
          </w:tcPr>
          <w:p w:rsidR="00BE1A40" w:rsidRDefault="00BE1A40">
            <w:pPr>
              <w:pStyle w:val="TableParagraph"/>
            </w:pPr>
          </w:p>
        </w:tc>
      </w:tr>
      <w:tr w:rsidR="00BE1A40">
        <w:trPr>
          <w:trHeight w:val="960"/>
        </w:trPr>
        <w:tc>
          <w:tcPr>
            <w:tcW w:w="7385" w:type="dxa"/>
            <w:tcBorders>
              <w:top w:val="single" w:sz="6" w:space="0" w:color="000000"/>
              <w:bottom w:val="single" w:sz="6" w:space="0" w:color="000000"/>
            </w:tcBorders>
          </w:tcPr>
          <w:p w:rsidR="00BE1A40" w:rsidRDefault="00BE1A40">
            <w:pPr>
              <w:pStyle w:val="TableParagraph"/>
              <w:spacing w:before="3"/>
              <w:rPr>
                <w:sz w:val="19"/>
              </w:rPr>
            </w:pPr>
          </w:p>
          <w:p w:rsidR="00BE1A40" w:rsidRDefault="006109CF">
            <w:pPr>
              <w:pStyle w:val="TableParagraph"/>
              <w:ind w:left="513" w:hanging="308"/>
            </w:pPr>
            <w:r>
              <w:t>Self-declaration for not been involved in any major litigation that may have</w:t>
            </w:r>
            <w:r>
              <w:rPr>
                <w:spacing w:val="1"/>
              </w:rPr>
              <w:t xml:space="preserve"> </w:t>
            </w:r>
            <w:r>
              <w:t>an</w:t>
            </w:r>
            <w:r>
              <w:rPr>
                <w:spacing w:val="-52"/>
              </w:rPr>
              <w:t xml:space="preserve"> </w:t>
            </w:r>
            <w:r>
              <w:t>impact</w:t>
            </w:r>
            <w:r>
              <w:rPr>
                <w:spacing w:val="1"/>
              </w:rPr>
              <w:t xml:space="preserve"> </w:t>
            </w:r>
            <w:r>
              <w:t>of</w:t>
            </w:r>
            <w:r>
              <w:rPr>
                <w:spacing w:val="-1"/>
              </w:rPr>
              <w:t xml:space="preserve"> </w:t>
            </w:r>
            <w:r>
              <w:t>affecting</w:t>
            </w:r>
            <w:r>
              <w:rPr>
                <w:spacing w:val="-5"/>
              </w:rPr>
              <w:t xml:space="preserve"> </w:t>
            </w:r>
            <w:r>
              <w:t>or</w:t>
            </w:r>
            <w:r>
              <w:rPr>
                <w:spacing w:val="4"/>
              </w:rPr>
              <w:t xml:space="preserve"> </w:t>
            </w:r>
            <w:r>
              <w:t>compromising</w:t>
            </w:r>
            <w:r>
              <w:rPr>
                <w:spacing w:val="-4"/>
              </w:rPr>
              <w:t xml:space="preserve"> </w:t>
            </w:r>
            <w:r>
              <w:t>the</w:t>
            </w:r>
            <w:r>
              <w:rPr>
                <w:spacing w:val="-7"/>
              </w:rPr>
              <w:t xml:space="preserve"> </w:t>
            </w:r>
            <w:r>
              <w:t>delivery</w:t>
            </w:r>
            <w:r>
              <w:rPr>
                <w:spacing w:val="-4"/>
              </w:rPr>
              <w:t xml:space="preserve"> </w:t>
            </w:r>
            <w:r>
              <w:t>of</w:t>
            </w:r>
            <w:r>
              <w:rPr>
                <w:spacing w:val="-1"/>
              </w:rPr>
              <w:t xml:space="preserve"> </w:t>
            </w:r>
            <w:r>
              <w:t>services to</w:t>
            </w:r>
            <w:r>
              <w:rPr>
                <w:spacing w:val="-4"/>
              </w:rPr>
              <w:t xml:space="preserve"> </w:t>
            </w:r>
            <w:r>
              <w:t>NAFED</w:t>
            </w:r>
          </w:p>
        </w:tc>
        <w:tc>
          <w:tcPr>
            <w:tcW w:w="1651" w:type="dxa"/>
            <w:tcBorders>
              <w:top w:val="single" w:sz="6" w:space="0" w:color="000000"/>
              <w:bottom w:val="single" w:sz="6" w:space="0" w:color="000000"/>
            </w:tcBorders>
          </w:tcPr>
          <w:p w:rsidR="00BE1A40" w:rsidRDefault="00BE1A40">
            <w:pPr>
              <w:pStyle w:val="TableParagraph"/>
            </w:pPr>
          </w:p>
        </w:tc>
      </w:tr>
      <w:tr w:rsidR="00BE1A40">
        <w:trPr>
          <w:trHeight w:val="964"/>
        </w:trPr>
        <w:tc>
          <w:tcPr>
            <w:tcW w:w="7385" w:type="dxa"/>
            <w:tcBorders>
              <w:top w:val="single" w:sz="6" w:space="0" w:color="000000"/>
              <w:bottom w:val="single" w:sz="6" w:space="0" w:color="000000"/>
            </w:tcBorders>
          </w:tcPr>
          <w:p w:rsidR="00BE1A40" w:rsidRDefault="00BE1A40">
            <w:pPr>
              <w:pStyle w:val="TableParagraph"/>
              <w:spacing w:before="9"/>
              <w:rPr>
                <w:sz w:val="19"/>
              </w:rPr>
            </w:pPr>
          </w:p>
          <w:p w:rsidR="00BE1A40" w:rsidRDefault="006109CF">
            <w:pPr>
              <w:pStyle w:val="TableParagraph"/>
              <w:spacing w:before="1" w:line="237" w:lineRule="auto"/>
              <w:ind w:left="62" w:firstLine="105"/>
            </w:pPr>
            <w:r>
              <w:t>Self-declaration for not been prosecuted for violation rules / law under Essential</w:t>
            </w:r>
            <w:r>
              <w:rPr>
                <w:spacing w:val="1"/>
              </w:rPr>
              <w:t xml:space="preserve"> </w:t>
            </w:r>
            <w:r>
              <w:t>Commodities</w:t>
            </w:r>
            <w:r>
              <w:rPr>
                <w:spacing w:val="3"/>
              </w:rPr>
              <w:t xml:space="preserve"> </w:t>
            </w:r>
            <w:r>
              <w:t>Act or</w:t>
            </w:r>
            <w:r>
              <w:rPr>
                <w:spacing w:val="1"/>
              </w:rPr>
              <w:t xml:space="preserve"> </w:t>
            </w:r>
            <w:r>
              <w:t>any</w:t>
            </w:r>
            <w:r>
              <w:rPr>
                <w:spacing w:val="-6"/>
              </w:rPr>
              <w:t xml:space="preserve"> </w:t>
            </w:r>
            <w:r>
              <w:t>such</w:t>
            </w:r>
            <w:r>
              <w:rPr>
                <w:spacing w:val="-1"/>
              </w:rPr>
              <w:t xml:space="preserve"> </w:t>
            </w:r>
            <w:r>
              <w:t>others</w:t>
            </w:r>
            <w:r>
              <w:rPr>
                <w:spacing w:val="-1"/>
              </w:rPr>
              <w:t xml:space="preserve"> </w:t>
            </w:r>
            <w:r>
              <w:t>law</w:t>
            </w:r>
            <w:r>
              <w:rPr>
                <w:spacing w:val="-3"/>
              </w:rPr>
              <w:t xml:space="preserve"> </w:t>
            </w:r>
            <w:r>
              <w:t>or</w:t>
            </w:r>
            <w:r>
              <w:rPr>
                <w:spacing w:val="2"/>
              </w:rPr>
              <w:t xml:space="preserve"> </w:t>
            </w:r>
            <w:r>
              <w:t>orders</w:t>
            </w:r>
            <w:r>
              <w:rPr>
                <w:spacing w:val="-1"/>
              </w:rPr>
              <w:t xml:space="preserve"> </w:t>
            </w:r>
            <w:r>
              <w:t>there</w:t>
            </w:r>
            <w:r>
              <w:rPr>
                <w:spacing w:val="-8"/>
              </w:rPr>
              <w:t xml:space="preserve"> </w:t>
            </w:r>
            <w:r>
              <w:t>under</w:t>
            </w:r>
            <w:r>
              <w:rPr>
                <w:spacing w:val="1"/>
              </w:rPr>
              <w:t xml:space="preserve"> </w:t>
            </w:r>
            <w:r>
              <w:t>in</w:t>
            </w:r>
            <w:r>
              <w:rPr>
                <w:spacing w:val="-6"/>
              </w:rPr>
              <w:t xml:space="preserve"> </w:t>
            </w:r>
            <w:r>
              <w:t>any</w:t>
            </w:r>
            <w:r>
              <w:rPr>
                <w:spacing w:val="-5"/>
              </w:rPr>
              <w:t xml:space="preserve"> </w:t>
            </w:r>
            <w:r>
              <w:t>court</w:t>
            </w:r>
            <w:r>
              <w:rPr>
                <w:spacing w:val="-1"/>
              </w:rPr>
              <w:t xml:space="preserve"> </w:t>
            </w:r>
            <w:r>
              <w:t>of</w:t>
            </w:r>
            <w:r>
              <w:rPr>
                <w:spacing w:val="-3"/>
              </w:rPr>
              <w:t xml:space="preserve"> </w:t>
            </w:r>
            <w:r>
              <w:t>law.</w:t>
            </w:r>
          </w:p>
        </w:tc>
        <w:tc>
          <w:tcPr>
            <w:tcW w:w="1651" w:type="dxa"/>
            <w:tcBorders>
              <w:top w:val="single" w:sz="6" w:space="0" w:color="000000"/>
              <w:bottom w:val="single" w:sz="6" w:space="0" w:color="000000"/>
            </w:tcBorders>
          </w:tcPr>
          <w:p w:rsidR="00BE1A40" w:rsidRDefault="00BE1A40">
            <w:pPr>
              <w:pStyle w:val="TableParagraph"/>
            </w:pPr>
          </w:p>
        </w:tc>
      </w:tr>
    </w:tbl>
    <w:p w:rsidR="00BE1A40" w:rsidRDefault="00BE1A40">
      <w:pPr>
        <w:pStyle w:val="BodyText"/>
        <w:rPr>
          <w:sz w:val="20"/>
        </w:rPr>
      </w:pPr>
    </w:p>
    <w:p w:rsidR="00BE1A40" w:rsidRDefault="00BE1A40">
      <w:pPr>
        <w:pStyle w:val="BodyText"/>
        <w:spacing w:before="3"/>
      </w:pPr>
    </w:p>
    <w:p w:rsidR="00BE1A40" w:rsidRDefault="006109CF">
      <w:pPr>
        <w:pStyle w:val="ListParagraph"/>
        <w:numPr>
          <w:ilvl w:val="1"/>
          <w:numId w:val="1"/>
        </w:numPr>
        <w:tabs>
          <w:tab w:val="left" w:pos="941"/>
        </w:tabs>
      </w:pPr>
      <w:r>
        <w:t>SUPPORTING</w:t>
      </w:r>
      <w:r>
        <w:rPr>
          <w:spacing w:val="-1"/>
        </w:rPr>
        <w:t xml:space="preserve"> </w:t>
      </w:r>
      <w:r>
        <w:t>DOCUMENTS</w:t>
      </w:r>
      <w:r>
        <w:rPr>
          <w:spacing w:val="-2"/>
        </w:rPr>
        <w:t xml:space="preserve"> </w:t>
      </w:r>
      <w:r>
        <w:t>TO</w:t>
      </w:r>
      <w:r>
        <w:rPr>
          <w:spacing w:val="-5"/>
        </w:rPr>
        <w:t xml:space="preserve"> </w:t>
      </w:r>
      <w:r>
        <w:t>BE</w:t>
      </w:r>
      <w:r>
        <w:rPr>
          <w:spacing w:val="1"/>
        </w:rPr>
        <w:t xml:space="preserve"> </w:t>
      </w:r>
      <w:r>
        <w:t>ENCLOSED</w:t>
      </w:r>
    </w:p>
    <w:p w:rsidR="00BE1A40" w:rsidRDefault="00BE1A40">
      <w:pPr>
        <w:pStyle w:val="BodyText"/>
        <w:rPr>
          <w:sz w:val="20"/>
        </w:rPr>
      </w:pPr>
    </w:p>
    <w:p w:rsidR="00BE1A40" w:rsidRDefault="00BE1A40">
      <w:pPr>
        <w:pStyle w:val="BodyText"/>
        <w:spacing w:before="4"/>
        <w:rPr>
          <w:sz w:val="2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9"/>
        <w:gridCol w:w="1421"/>
        <w:gridCol w:w="1656"/>
      </w:tblGrid>
      <w:tr w:rsidR="00BE1A40">
        <w:trPr>
          <w:trHeight w:val="657"/>
        </w:trPr>
        <w:tc>
          <w:tcPr>
            <w:tcW w:w="5959" w:type="dxa"/>
            <w:tcBorders>
              <w:bottom w:val="single" w:sz="6" w:space="0" w:color="000000"/>
            </w:tcBorders>
          </w:tcPr>
          <w:p w:rsidR="00BE1A40" w:rsidRDefault="006109CF">
            <w:pPr>
              <w:pStyle w:val="TableParagraph"/>
              <w:spacing w:before="31" w:line="290" w:lineRule="atLeast"/>
              <w:ind w:left="2808" w:right="117" w:hanging="2589"/>
            </w:pPr>
            <w:r>
              <w:t>Proof of payment of Non-refundable fees of Rs.10,000/- + 18%</w:t>
            </w:r>
            <w:r>
              <w:rPr>
                <w:spacing w:val="-52"/>
              </w:rPr>
              <w:t xml:space="preserve"> </w:t>
            </w:r>
            <w:r>
              <w:t>GST</w:t>
            </w:r>
          </w:p>
        </w:tc>
        <w:tc>
          <w:tcPr>
            <w:tcW w:w="1421" w:type="dxa"/>
            <w:tcBorders>
              <w:bottom w:val="single" w:sz="6" w:space="0" w:color="000000"/>
            </w:tcBorders>
          </w:tcPr>
          <w:p w:rsidR="00BE1A40" w:rsidRDefault="006109CF">
            <w:pPr>
              <w:pStyle w:val="TableParagraph"/>
              <w:spacing w:before="178"/>
              <w:ind w:left="290" w:right="286"/>
              <w:jc w:val="center"/>
            </w:pPr>
            <w:r>
              <w:t>Attached</w:t>
            </w:r>
          </w:p>
        </w:tc>
        <w:tc>
          <w:tcPr>
            <w:tcW w:w="1656" w:type="dxa"/>
            <w:tcBorders>
              <w:bottom w:val="single" w:sz="6" w:space="0" w:color="000000"/>
            </w:tcBorders>
          </w:tcPr>
          <w:p w:rsidR="00BE1A40" w:rsidRDefault="006109CF">
            <w:pPr>
              <w:pStyle w:val="TableParagraph"/>
              <w:spacing w:before="178"/>
              <w:ind w:left="218" w:right="209"/>
              <w:jc w:val="center"/>
            </w:pPr>
            <w:r>
              <w:t>Not</w:t>
            </w:r>
            <w:r>
              <w:rPr>
                <w:spacing w:val="-2"/>
              </w:rPr>
              <w:t xml:space="preserve"> </w:t>
            </w:r>
            <w:r>
              <w:t>Attached</w:t>
            </w:r>
          </w:p>
        </w:tc>
      </w:tr>
      <w:tr w:rsidR="00BE1A40">
        <w:trPr>
          <w:trHeight w:val="494"/>
        </w:trPr>
        <w:tc>
          <w:tcPr>
            <w:tcW w:w="5959" w:type="dxa"/>
            <w:tcBorders>
              <w:top w:val="single" w:sz="6" w:space="0" w:color="000000"/>
              <w:bottom w:val="single" w:sz="6" w:space="0" w:color="000000"/>
            </w:tcBorders>
          </w:tcPr>
          <w:p w:rsidR="00BE1A40" w:rsidRDefault="006109CF">
            <w:pPr>
              <w:pStyle w:val="TableParagraph"/>
              <w:spacing w:before="130"/>
              <w:ind w:left="97" w:right="13"/>
              <w:jc w:val="center"/>
            </w:pPr>
            <w:r>
              <w:t>Last</w:t>
            </w:r>
            <w:r>
              <w:rPr>
                <w:spacing w:val="-3"/>
              </w:rPr>
              <w:t xml:space="preserve"> </w:t>
            </w:r>
            <w:r>
              <w:t>3 years</w:t>
            </w:r>
            <w:r>
              <w:rPr>
                <w:spacing w:val="-4"/>
              </w:rPr>
              <w:t xml:space="preserve"> </w:t>
            </w:r>
            <w:r>
              <w:t>audited</w:t>
            </w:r>
            <w:r>
              <w:rPr>
                <w:spacing w:val="-4"/>
              </w:rPr>
              <w:t xml:space="preserve"> </w:t>
            </w:r>
            <w:r>
              <w:t>Balance</w:t>
            </w:r>
            <w:r>
              <w:rPr>
                <w:spacing w:val="-7"/>
              </w:rPr>
              <w:t xml:space="preserve"> </w:t>
            </w:r>
            <w:r>
              <w:t>sheet</w:t>
            </w:r>
            <w:r>
              <w:rPr>
                <w:spacing w:val="1"/>
              </w:rPr>
              <w:t xml:space="preserve"> </w:t>
            </w:r>
            <w:r>
              <w:t>and</w:t>
            </w:r>
            <w:r>
              <w:rPr>
                <w:spacing w:val="-5"/>
              </w:rPr>
              <w:t xml:space="preserve"> </w:t>
            </w:r>
            <w:r>
              <w:t>Profit-Loss</w:t>
            </w:r>
            <w:r>
              <w:rPr>
                <w:spacing w:val="2"/>
              </w:rPr>
              <w:t xml:space="preserve"> </w:t>
            </w:r>
            <w:r>
              <w:t>Statement</w:t>
            </w:r>
          </w:p>
        </w:tc>
        <w:tc>
          <w:tcPr>
            <w:tcW w:w="1421" w:type="dxa"/>
            <w:tcBorders>
              <w:top w:val="single" w:sz="6" w:space="0" w:color="000000"/>
              <w:bottom w:val="single" w:sz="6" w:space="0" w:color="000000"/>
            </w:tcBorders>
          </w:tcPr>
          <w:p w:rsidR="00BE1A40" w:rsidRDefault="006109CF">
            <w:pPr>
              <w:pStyle w:val="TableParagraph"/>
              <w:spacing w:line="244" w:lineRule="exact"/>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line="244" w:lineRule="exact"/>
              <w:ind w:left="218" w:right="209"/>
              <w:jc w:val="center"/>
            </w:pPr>
            <w:r>
              <w:t>Not</w:t>
            </w:r>
            <w:r>
              <w:rPr>
                <w:spacing w:val="-2"/>
              </w:rPr>
              <w:t xml:space="preserve"> </w:t>
            </w:r>
            <w:r>
              <w:t>Attached</w:t>
            </w:r>
          </w:p>
        </w:tc>
      </w:tr>
      <w:tr w:rsidR="00BE1A40">
        <w:trPr>
          <w:trHeight w:val="488"/>
        </w:trPr>
        <w:tc>
          <w:tcPr>
            <w:tcW w:w="5959" w:type="dxa"/>
            <w:tcBorders>
              <w:top w:val="single" w:sz="6" w:space="0" w:color="000000"/>
              <w:bottom w:val="single" w:sz="6" w:space="0" w:color="000000"/>
            </w:tcBorders>
          </w:tcPr>
          <w:p w:rsidR="00BE1A40" w:rsidRDefault="006109CF" w:rsidP="00EC2483">
            <w:pPr>
              <w:pStyle w:val="TableParagraph"/>
              <w:spacing w:before="130"/>
              <w:ind w:left="95" w:right="13"/>
              <w:jc w:val="center"/>
            </w:pPr>
            <w:r>
              <w:t>Net</w:t>
            </w:r>
            <w:r>
              <w:rPr>
                <w:spacing w:val="1"/>
              </w:rPr>
              <w:t xml:space="preserve"> </w:t>
            </w:r>
            <w:r>
              <w:t>Worth</w:t>
            </w:r>
            <w:r>
              <w:rPr>
                <w:spacing w:val="-4"/>
              </w:rPr>
              <w:t xml:space="preserve"> </w:t>
            </w:r>
            <w:r>
              <w:t>certificate</w:t>
            </w:r>
            <w:r>
              <w:rPr>
                <w:spacing w:val="-6"/>
              </w:rPr>
              <w:t xml:space="preserve"> </w:t>
            </w:r>
            <w:r>
              <w:t>as</w:t>
            </w:r>
            <w:r>
              <w:rPr>
                <w:spacing w:val="1"/>
              </w:rPr>
              <w:t xml:space="preserve"> </w:t>
            </w:r>
            <w:r>
              <w:t>on</w:t>
            </w:r>
            <w:r>
              <w:rPr>
                <w:spacing w:val="-4"/>
              </w:rPr>
              <w:t xml:space="preserve"> </w:t>
            </w:r>
            <w:r>
              <w:t>31.03.202</w:t>
            </w:r>
            <w:r w:rsidR="00EC2483">
              <w:t>4</w:t>
            </w:r>
            <w:r>
              <w:rPr>
                <w:spacing w:val="-4"/>
              </w:rPr>
              <w:t xml:space="preserve"> </w:t>
            </w:r>
            <w:r>
              <w:t>(CA</w:t>
            </w:r>
            <w:r>
              <w:rPr>
                <w:spacing w:val="-5"/>
              </w:rPr>
              <w:t xml:space="preserve"> </w:t>
            </w:r>
            <w:r>
              <w:t>certified)</w:t>
            </w:r>
          </w:p>
        </w:tc>
        <w:tc>
          <w:tcPr>
            <w:tcW w:w="1421" w:type="dxa"/>
            <w:tcBorders>
              <w:top w:val="single" w:sz="6" w:space="0" w:color="000000"/>
              <w:bottom w:val="single" w:sz="6" w:space="0" w:color="000000"/>
            </w:tcBorders>
          </w:tcPr>
          <w:p w:rsidR="00BE1A40" w:rsidRDefault="006109CF">
            <w:pPr>
              <w:pStyle w:val="TableParagraph"/>
              <w:spacing w:line="244" w:lineRule="exact"/>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line="244" w:lineRule="exact"/>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BE1A40">
            <w:pPr>
              <w:pStyle w:val="TableParagraph"/>
              <w:spacing w:before="9"/>
              <w:rPr>
                <w:sz w:val="18"/>
              </w:rPr>
            </w:pPr>
          </w:p>
          <w:p w:rsidR="00BE1A40" w:rsidRDefault="006109CF">
            <w:pPr>
              <w:pStyle w:val="TableParagraph"/>
              <w:ind w:left="95" w:right="13"/>
              <w:jc w:val="center"/>
            </w:pPr>
            <w:r>
              <w:t>Self-attested</w:t>
            </w:r>
            <w:r>
              <w:rPr>
                <w:spacing w:val="-7"/>
              </w:rPr>
              <w:t xml:space="preserve"> </w:t>
            </w:r>
            <w:r>
              <w:t>IT</w:t>
            </w:r>
            <w:r>
              <w:rPr>
                <w:spacing w:val="-3"/>
              </w:rPr>
              <w:t xml:space="preserve"> </w:t>
            </w:r>
            <w:r>
              <w:t>return</w:t>
            </w:r>
            <w:r>
              <w:rPr>
                <w:spacing w:val="-7"/>
              </w:rPr>
              <w:t xml:space="preserve"> </w:t>
            </w:r>
            <w:r>
              <w:t>for</w:t>
            </w:r>
            <w:r>
              <w:rPr>
                <w:spacing w:val="1"/>
              </w:rPr>
              <w:t xml:space="preserve"> </w:t>
            </w:r>
            <w:r>
              <w:t>latest</w:t>
            </w:r>
            <w:r>
              <w:rPr>
                <w:spacing w:val="-2"/>
              </w:rPr>
              <w:t xml:space="preserve"> </w:t>
            </w:r>
            <w:r>
              <w:t>financial</w:t>
            </w:r>
            <w:r>
              <w:rPr>
                <w:spacing w:val="-1"/>
              </w:rPr>
              <w:t xml:space="preserve"> </w:t>
            </w:r>
            <w:r>
              <w:t>year</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62"/>
        </w:trPr>
        <w:tc>
          <w:tcPr>
            <w:tcW w:w="5959" w:type="dxa"/>
            <w:tcBorders>
              <w:top w:val="single" w:sz="6" w:space="0" w:color="000000"/>
              <w:bottom w:val="single" w:sz="6" w:space="0" w:color="000000"/>
            </w:tcBorders>
          </w:tcPr>
          <w:p w:rsidR="00BE1A40" w:rsidRDefault="006109CF">
            <w:pPr>
              <w:pStyle w:val="TableParagraph"/>
              <w:spacing w:before="31" w:line="290" w:lineRule="atLeast"/>
              <w:ind w:left="2031" w:right="31" w:hanging="1821"/>
            </w:pPr>
            <w:r>
              <w:t>Declaration</w:t>
            </w:r>
            <w:r>
              <w:rPr>
                <w:spacing w:val="-5"/>
              </w:rPr>
              <w:t xml:space="preserve"> </w:t>
            </w:r>
            <w:r>
              <w:t>cum</w:t>
            </w:r>
            <w:r>
              <w:rPr>
                <w:spacing w:val="-4"/>
              </w:rPr>
              <w:t xml:space="preserve"> </w:t>
            </w:r>
            <w:r>
              <w:t>Undertaking</w:t>
            </w:r>
            <w:r>
              <w:rPr>
                <w:spacing w:val="-5"/>
              </w:rPr>
              <w:t xml:space="preserve"> </w:t>
            </w:r>
            <w:r>
              <w:t>pursuant</w:t>
            </w:r>
            <w:r>
              <w:rPr>
                <w:spacing w:val="1"/>
              </w:rPr>
              <w:t xml:space="preserve"> </w:t>
            </w:r>
            <w:r>
              <w:t>to</w:t>
            </w:r>
            <w:r>
              <w:rPr>
                <w:spacing w:val="-5"/>
              </w:rPr>
              <w:t xml:space="preserve"> </w:t>
            </w:r>
            <w:r>
              <w:t>Section</w:t>
            </w:r>
            <w:r>
              <w:rPr>
                <w:spacing w:val="-5"/>
              </w:rPr>
              <w:t xml:space="preserve"> </w:t>
            </w:r>
            <w:r>
              <w:t>206AB</w:t>
            </w:r>
            <w:r>
              <w:rPr>
                <w:spacing w:val="-3"/>
              </w:rPr>
              <w:t xml:space="preserve"> </w:t>
            </w:r>
            <w:r>
              <w:t>of</w:t>
            </w:r>
            <w:r>
              <w:rPr>
                <w:spacing w:val="-2"/>
              </w:rPr>
              <w:t xml:space="preserve"> </w:t>
            </w:r>
            <w:r>
              <w:t>the</w:t>
            </w:r>
            <w:r>
              <w:rPr>
                <w:spacing w:val="-52"/>
              </w:rPr>
              <w:t xml:space="preserve"> </w:t>
            </w:r>
            <w:r>
              <w:t>Income</w:t>
            </w:r>
            <w:r>
              <w:rPr>
                <w:spacing w:val="-1"/>
              </w:rPr>
              <w:t xml:space="preserve"> </w:t>
            </w:r>
            <w:r>
              <w:t>Tax</w:t>
            </w:r>
            <w:r>
              <w:rPr>
                <w:spacing w:val="2"/>
              </w:rPr>
              <w:t xml:space="preserve"> </w:t>
            </w:r>
            <w:r>
              <w:t>Act,</w:t>
            </w:r>
            <w:r>
              <w:rPr>
                <w:spacing w:val="4"/>
              </w:rPr>
              <w:t xml:space="preserve"> </w:t>
            </w:r>
            <w:r>
              <w:t>1961</w:t>
            </w:r>
          </w:p>
        </w:tc>
        <w:tc>
          <w:tcPr>
            <w:tcW w:w="1421" w:type="dxa"/>
            <w:tcBorders>
              <w:top w:val="single" w:sz="6" w:space="0" w:color="000000"/>
              <w:bottom w:val="single" w:sz="6" w:space="0" w:color="000000"/>
            </w:tcBorders>
          </w:tcPr>
          <w:p w:rsidR="00BE1A40" w:rsidRDefault="006109CF">
            <w:pPr>
              <w:pStyle w:val="TableParagraph"/>
              <w:spacing w:before="78"/>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8"/>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BE1A40">
            <w:pPr>
              <w:pStyle w:val="TableParagraph"/>
              <w:spacing w:before="9"/>
              <w:rPr>
                <w:sz w:val="18"/>
              </w:rPr>
            </w:pPr>
          </w:p>
          <w:p w:rsidR="00BE1A40" w:rsidRDefault="006109CF">
            <w:pPr>
              <w:pStyle w:val="TableParagraph"/>
              <w:ind w:left="98" w:right="13"/>
              <w:jc w:val="center"/>
            </w:pPr>
            <w:r>
              <w:t>Self-attested</w:t>
            </w:r>
            <w:r>
              <w:rPr>
                <w:spacing w:val="-7"/>
              </w:rPr>
              <w:t xml:space="preserve"> </w:t>
            </w:r>
            <w:r>
              <w:t>last four</w:t>
            </w:r>
            <w:r>
              <w:rPr>
                <w:spacing w:val="1"/>
              </w:rPr>
              <w:t xml:space="preserve"> </w:t>
            </w:r>
            <w:r>
              <w:t>quarters</w:t>
            </w:r>
            <w:r>
              <w:rPr>
                <w:spacing w:val="-5"/>
              </w:rPr>
              <w:t xml:space="preserve"> </w:t>
            </w:r>
            <w:r>
              <w:t>GST</w:t>
            </w:r>
            <w:r>
              <w:rPr>
                <w:spacing w:val="-2"/>
              </w:rPr>
              <w:t xml:space="preserve"> </w:t>
            </w:r>
            <w:r>
              <w:t>returns</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57"/>
        </w:trPr>
        <w:tc>
          <w:tcPr>
            <w:tcW w:w="5959" w:type="dxa"/>
            <w:tcBorders>
              <w:top w:val="single" w:sz="6" w:space="0" w:color="000000"/>
              <w:bottom w:val="single" w:sz="6" w:space="0" w:color="000000"/>
            </w:tcBorders>
          </w:tcPr>
          <w:p w:rsidR="00BE1A40" w:rsidRDefault="006109CF">
            <w:pPr>
              <w:pStyle w:val="TableParagraph"/>
              <w:spacing w:before="212"/>
              <w:ind w:left="98" w:right="8"/>
              <w:jc w:val="center"/>
            </w:pPr>
            <w:r>
              <w:t>GST</w:t>
            </w:r>
            <w:r>
              <w:rPr>
                <w:spacing w:val="-4"/>
              </w:rPr>
              <w:t xml:space="preserve"> </w:t>
            </w:r>
            <w:r>
              <w:t>registration</w:t>
            </w:r>
            <w:r>
              <w:rPr>
                <w:spacing w:val="-3"/>
              </w:rPr>
              <w:t xml:space="preserve"> </w:t>
            </w:r>
            <w:r>
              <w:t>Certificate</w:t>
            </w:r>
          </w:p>
        </w:tc>
        <w:tc>
          <w:tcPr>
            <w:tcW w:w="1421" w:type="dxa"/>
            <w:tcBorders>
              <w:top w:val="single" w:sz="6" w:space="0" w:color="000000"/>
              <w:bottom w:val="single" w:sz="6" w:space="0" w:color="000000"/>
            </w:tcBorders>
          </w:tcPr>
          <w:p w:rsidR="00BE1A40" w:rsidRDefault="006109CF">
            <w:pPr>
              <w:pStyle w:val="TableParagraph"/>
              <w:spacing w:before="72"/>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2"/>
              <w:ind w:left="218" w:right="209"/>
              <w:jc w:val="center"/>
            </w:pPr>
            <w:r>
              <w:t>Not</w:t>
            </w:r>
            <w:r>
              <w:rPr>
                <w:spacing w:val="-2"/>
              </w:rPr>
              <w:t xml:space="preserve"> </w:t>
            </w:r>
            <w:r>
              <w:t>Attached</w:t>
            </w:r>
          </w:p>
        </w:tc>
      </w:tr>
      <w:tr w:rsidR="00BE1A40">
        <w:trPr>
          <w:trHeight w:val="666"/>
        </w:trPr>
        <w:tc>
          <w:tcPr>
            <w:tcW w:w="5959" w:type="dxa"/>
            <w:tcBorders>
              <w:top w:val="single" w:sz="6" w:space="0" w:color="000000"/>
              <w:bottom w:val="single" w:sz="6" w:space="0" w:color="000000"/>
            </w:tcBorders>
          </w:tcPr>
          <w:p w:rsidR="00BE1A40" w:rsidRDefault="00BE1A40">
            <w:pPr>
              <w:pStyle w:val="TableParagraph"/>
              <w:spacing w:before="3"/>
              <w:rPr>
                <w:sz w:val="19"/>
              </w:rPr>
            </w:pPr>
          </w:p>
          <w:p w:rsidR="00BE1A40" w:rsidRDefault="006109CF">
            <w:pPr>
              <w:pStyle w:val="TableParagraph"/>
              <w:ind w:left="97" w:right="13"/>
              <w:jc w:val="center"/>
            </w:pPr>
            <w:r>
              <w:t>PAN Card</w:t>
            </w:r>
            <w:r>
              <w:rPr>
                <w:spacing w:val="-3"/>
              </w:rPr>
              <w:t xml:space="preserve"> </w:t>
            </w:r>
            <w:r>
              <w:t>copy</w:t>
            </w:r>
          </w:p>
        </w:tc>
        <w:tc>
          <w:tcPr>
            <w:tcW w:w="1421" w:type="dxa"/>
            <w:tcBorders>
              <w:top w:val="single" w:sz="6" w:space="0" w:color="000000"/>
              <w:bottom w:val="single" w:sz="6" w:space="0" w:color="000000"/>
            </w:tcBorders>
          </w:tcPr>
          <w:p w:rsidR="00BE1A40" w:rsidRDefault="006109CF">
            <w:pPr>
              <w:pStyle w:val="TableParagraph"/>
              <w:spacing w:before="82"/>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82"/>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6109CF">
            <w:pPr>
              <w:pStyle w:val="TableParagraph"/>
              <w:spacing w:before="35" w:line="290" w:lineRule="atLeast"/>
              <w:ind w:left="2779" w:right="31" w:hanging="2632"/>
            </w:pPr>
            <w:r>
              <w:t>Factory</w:t>
            </w:r>
            <w:r>
              <w:rPr>
                <w:spacing w:val="-6"/>
              </w:rPr>
              <w:t xml:space="preserve"> </w:t>
            </w:r>
            <w:r>
              <w:t>license</w:t>
            </w:r>
            <w:r>
              <w:rPr>
                <w:spacing w:val="-8"/>
              </w:rPr>
              <w:t xml:space="preserve"> </w:t>
            </w:r>
            <w:r>
              <w:t>for</w:t>
            </w:r>
            <w:r>
              <w:rPr>
                <w:spacing w:val="2"/>
              </w:rPr>
              <w:t xml:space="preserve"> </w:t>
            </w:r>
            <w:r>
              <w:t>processing</w:t>
            </w:r>
            <w:r>
              <w:rPr>
                <w:spacing w:val="-6"/>
              </w:rPr>
              <w:t xml:space="preserve"> </w:t>
            </w:r>
            <w:r>
              <w:t>&amp; stocking</w:t>
            </w:r>
            <w:r>
              <w:rPr>
                <w:spacing w:val="-6"/>
              </w:rPr>
              <w:t xml:space="preserve"> </w:t>
            </w:r>
            <w:r>
              <w:t>of</w:t>
            </w:r>
            <w:r>
              <w:rPr>
                <w:spacing w:val="-3"/>
              </w:rPr>
              <w:t xml:space="preserve"> </w:t>
            </w:r>
            <w:r>
              <w:t>Millets/Millet based</w:t>
            </w:r>
            <w:r>
              <w:rPr>
                <w:spacing w:val="-52"/>
              </w:rPr>
              <w:t xml:space="preserve"> </w:t>
            </w:r>
            <w:r>
              <w:t>items</w:t>
            </w:r>
            <w:r w:rsidR="00FC1161">
              <w:t xml:space="preserve"> (in case of Miller)</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67"/>
        </w:trPr>
        <w:tc>
          <w:tcPr>
            <w:tcW w:w="5959" w:type="dxa"/>
            <w:tcBorders>
              <w:top w:val="single" w:sz="6" w:space="0" w:color="000000"/>
              <w:bottom w:val="single" w:sz="6" w:space="0" w:color="000000"/>
            </w:tcBorders>
          </w:tcPr>
          <w:p w:rsidR="00BE1A40" w:rsidRDefault="00BE1A40">
            <w:pPr>
              <w:pStyle w:val="TableParagraph"/>
              <w:spacing w:before="3"/>
              <w:rPr>
                <w:sz w:val="19"/>
              </w:rPr>
            </w:pPr>
          </w:p>
          <w:p w:rsidR="00BE1A40" w:rsidRDefault="006109CF">
            <w:pPr>
              <w:pStyle w:val="TableParagraph"/>
              <w:ind w:left="98" w:right="13"/>
              <w:jc w:val="center"/>
            </w:pPr>
            <w:r>
              <w:t>FSSAI</w:t>
            </w:r>
            <w:r>
              <w:rPr>
                <w:spacing w:val="-4"/>
              </w:rPr>
              <w:t xml:space="preserve"> </w:t>
            </w:r>
            <w:r>
              <w:t>license</w:t>
            </w:r>
            <w:r>
              <w:rPr>
                <w:spacing w:val="-8"/>
              </w:rPr>
              <w:t xml:space="preserve"> </w:t>
            </w:r>
            <w:r>
              <w:t>for</w:t>
            </w:r>
            <w:r>
              <w:rPr>
                <w:spacing w:val="4"/>
              </w:rPr>
              <w:t xml:space="preserve"> </w:t>
            </w:r>
            <w:r>
              <w:t>manufacturing/processing</w:t>
            </w:r>
            <w:r>
              <w:rPr>
                <w:spacing w:val="-6"/>
              </w:rPr>
              <w:t xml:space="preserve"> </w:t>
            </w:r>
            <w:r>
              <w:t>of</w:t>
            </w:r>
            <w:r>
              <w:rPr>
                <w:spacing w:val="1"/>
              </w:rPr>
              <w:t xml:space="preserve"> </w:t>
            </w:r>
            <w:r>
              <w:t>millet/storage</w:t>
            </w:r>
            <w:r>
              <w:rPr>
                <w:spacing w:val="-6"/>
              </w:rPr>
              <w:t xml:space="preserve"> </w:t>
            </w:r>
            <w:r>
              <w:t>unit</w:t>
            </w:r>
            <w:r w:rsidR="00FC1161">
              <w:t xml:space="preserve"> (in case of Miller)</w:t>
            </w:r>
          </w:p>
        </w:tc>
        <w:tc>
          <w:tcPr>
            <w:tcW w:w="1421" w:type="dxa"/>
            <w:tcBorders>
              <w:top w:val="single" w:sz="6" w:space="0" w:color="000000"/>
              <w:bottom w:val="single" w:sz="6" w:space="0" w:color="000000"/>
            </w:tcBorders>
          </w:tcPr>
          <w:p w:rsidR="00BE1A40" w:rsidRDefault="006109CF">
            <w:pPr>
              <w:pStyle w:val="TableParagraph"/>
              <w:spacing w:before="83"/>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83"/>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BE1A40">
            <w:pPr>
              <w:pStyle w:val="TableParagraph"/>
              <w:spacing w:before="9"/>
              <w:rPr>
                <w:sz w:val="18"/>
              </w:rPr>
            </w:pPr>
          </w:p>
          <w:p w:rsidR="00BE1A40" w:rsidRDefault="006109CF">
            <w:pPr>
              <w:pStyle w:val="TableParagraph"/>
              <w:ind w:left="98" w:right="8"/>
              <w:jc w:val="center"/>
            </w:pPr>
            <w:r>
              <w:t>Capacity</w:t>
            </w:r>
            <w:r>
              <w:rPr>
                <w:spacing w:val="-7"/>
              </w:rPr>
              <w:t xml:space="preserve"> </w:t>
            </w:r>
            <w:r>
              <w:t>proof</w:t>
            </w:r>
            <w:r>
              <w:rPr>
                <w:spacing w:val="-3"/>
              </w:rPr>
              <w:t xml:space="preserve"> </w:t>
            </w:r>
            <w:r>
              <w:t>of</w:t>
            </w:r>
            <w:r>
              <w:rPr>
                <w:spacing w:val="3"/>
              </w:rPr>
              <w:t xml:space="preserve"> </w:t>
            </w:r>
            <w:r>
              <w:t>manufacturing/processing/storage</w:t>
            </w:r>
            <w:r>
              <w:rPr>
                <w:spacing w:val="-8"/>
              </w:rPr>
              <w:t xml:space="preserve"> </w:t>
            </w:r>
            <w:r>
              <w:t>unit</w:t>
            </w:r>
            <w:r w:rsidR="00FC1161">
              <w:t xml:space="preserve"> (in case of Miller)</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bl>
    <w:p w:rsidR="00BE1A40" w:rsidRDefault="00BE1A40">
      <w:pPr>
        <w:jc w:val="center"/>
        <w:sectPr w:rsidR="00BE1A40">
          <w:pgSz w:w="11910" w:h="16840"/>
          <w:pgMar w:top="142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59"/>
        <w:gridCol w:w="1421"/>
        <w:gridCol w:w="1656"/>
      </w:tblGrid>
      <w:tr w:rsidR="00BE1A40">
        <w:trPr>
          <w:trHeight w:val="661"/>
        </w:trPr>
        <w:tc>
          <w:tcPr>
            <w:tcW w:w="5959" w:type="dxa"/>
            <w:tcBorders>
              <w:left w:val="single" w:sz="4" w:space="0" w:color="000000"/>
              <w:right w:val="single" w:sz="4" w:space="0" w:color="000000"/>
            </w:tcBorders>
          </w:tcPr>
          <w:p w:rsidR="00BE1A40" w:rsidRDefault="006109CF">
            <w:pPr>
              <w:pStyle w:val="TableParagraph"/>
              <w:spacing w:before="35" w:line="290" w:lineRule="atLeast"/>
              <w:ind w:left="2122" w:right="252" w:hanging="1782"/>
            </w:pPr>
            <w:r>
              <w:lastRenderedPageBreak/>
              <w:t>Address</w:t>
            </w:r>
            <w:r>
              <w:rPr>
                <w:spacing w:val="-2"/>
              </w:rPr>
              <w:t xml:space="preserve"> </w:t>
            </w:r>
            <w:r>
              <w:t>proof</w:t>
            </w:r>
            <w:r>
              <w:rPr>
                <w:spacing w:val="-4"/>
              </w:rPr>
              <w:t xml:space="preserve"> </w:t>
            </w:r>
            <w:r>
              <w:t>of</w:t>
            </w:r>
            <w:r>
              <w:rPr>
                <w:spacing w:val="-4"/>
              </w:rPr>
              <w:t xml:space="preserve"> </w:t>
            </w:r>
            <w:r>
              <w:t>the</w:t>
            </w:r>
            <w:r>
              <w:rPr>
                <w:spacing w:val="-1"/>
              </w:rPr>
              <w:t xml:space="preserve"> </w:t>
            </w:r>
            <w:r>
              <w:t>manufacturing/</w:t>
            </w:r>
            <w:r>
              <w:rPr>
                <w:spacing w:val="-2"/>
              </w:rPr>
              <w:t xml:space="preserve"> </w:t>
            </w:r>
            <w:r>
              <w:t>processing/</w:t>
            </w:r>
            <w:r>
              <w:rPr>
                <w:spacing w:val="-1"/>
              </w:rPr>
              <w:t xml:space="preserve"> </w:t>
            </w:r>
            <w:r>
              <w:t>storage</w:t>
            </w:r>
            <w:r>
              <w:rPr>
                <w:spacing w:val="-8"/>
              </w:rPr>
              <w:t xml:space="preserve"> </w:t>
            </w:r>
            <w:r>
              <w:t>unit</w:t>
            </w:r>
            <w:r>
              <w:rPr>
                <w:spacing w:val="-52"/>
              </w:rPr>
              <w:t xml:space="preserve"> </w:t>
            </w:r>
            <w:r>
              <w:t>(electricity</w:t>
            </w:r>
            <w:r>
              <w:rPr>
                <w:spacing w:val="-4"/>
              </w:rPr>
              <w:t xml:space="preserve"> </w:t>
            </w:r>
            <w:r>
              <w:t>bill,</w:t>
            </w:r>
            <w:r>
              <w:rPr>
                <w:spacing w:val="4"/>
              </w:rPr>
              <w:t xml:space="preserve"> </w:t>
            </w:r>
            <w:r>
              <w:t>etc.)</w:t>
            </w:r>
            <w:r w:rsidR="00FC1161">
              <w:t xml:space="preserve"> (in case of Miller)</w:t>
            </w:r>
          </w:p>
        </w:tc>
        <w:tc>
          <w:tcPr>
            <w:tcW w:w="1421" w:type="dxa"/>
            <w:tcBorders>
              <w:left w:val="single" w:sz="4" w:space="0" w:color="000000"/>
              <w:right w:val="single" w:sz="4" w:space="0" w:color="000000"/>
            </w:tcBorders>
          </w:tcPr>
          <w:p w:rsidR="00BE1A40" w:rsidRDefault="006109CF">
            <w:pPr>
              <w:pStyle w:val="TableParagraph"/>
              <w:spacing w:before="77"/>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67"/>
        </w:trPr>
        <w:tc>
          <w:tcPr>
            <w:tcW w:w="5959" w:type="dxa"/>
            <w:tcBorders>
              <w:left w:val="single" w:sz="4" w:space="0" w:color="000000"/>
              <w:right w:val="single" w:sz="4" w:space="0" w:color="000000"/>
            </w:tcBorders>
          </w:tcPr>
          <w:p w:rsidR="00BE1A40" w:rsidRDefault="006109CF">
            <w:pPr>
              <w:pStyle w:val="TableParagraph"/>
              <w:spacing w:before="25" w:line="300" w:lineRule="atLeast"/>
              <w:ind w:left="2861" w:right="31" w:hanging="2704"/>
            </w:pPr>
            <w:r>
              <w:t>Proof</w:t>
            </w:r>
            <w:r>
              <w:rPr>
                <w:spacing w:val="-4"/>
              </w:rPr>
              <w:t xml:space="preserve"> </w:t>
            </w:r>
            <w:r>
              <w:t>of experience</w:t>
            </w:r>
            <w:r>
              <w:rPr>
                <w:spacing w:val="-4"/>
              </w:rPr>
              <w:t xml:space="preserve"> </w:t>
            </w:r>
            <w:r>
              <w:t>in</w:t>
            </w:r>
            <w:r>
              <w:rPr>
                <w:spacing w:val="-7"/>
              </w:rPr>
              <w:t xml:space="preserve"> </w:t>
            </w:r>
            <w:r>
              <w:t>supplying</w:t>
            </w:r>
            <w:r>
              <w:rPr>
                <w:spacing w:val="-2"/>
              </w:rPr>
              <w:t xml:space="preserve"> </w:t>
            </w:r>
            <w:r>
              <w:t>millets/millet</w:t>
            </w:r>
            <w:r>
              <w:rPr>
                <w:spacing w:val="-1"/>
              </w:rPr>
              <w:t xml:space="preserve"> </w:t>
            </w:r>
            <w:r>
              <w:t>based</w:t>
            </w:r>
            <w:r>
              <w:rPr>
                <w:spacing w:val="-7"/>
              </w:rPr>
              <w:t xml:space="preserve"> </w:t>
            </w:r>
            <w:r>
              <w:t>products,</w:t>
            </w:r>
            <w:r>
              <w:rPr>
                <w:spacing w:val="1"/>
              </w:rPr>
              <w:t xml:space="preserve"> </w:t>
            </w:r>
            <w:r>
              <w:t>if</w:t>
            </w:r>
            <w:r>
              <w:rPr>
                <w:spacing w:val="-52"/>
              </w:rPr>
              <w:t xml:space="preserve"> </w:t>
            </w:r>
            <w:r>
              <w:t>any</w:t>
            </w:r>
          </w:p>
        </w:tc>
        <w:tc>
          <w:tcPr>
            <w:tcW w:w="1421" w:type="dxa"/>
            <w:tcBorders>
              <w:left w:val="single" w:sz="4" w:space="0" w:color="000000"/>
              <w:right w:val="single" w:sz="4" w:space="0" w:color="000000"/>
            </w:tcBorders>
          </w:tcPr>
          <w:p w:rsidR="00BE1A40" w:rsidRDefault="006109CF">
            <w:pPr>
              <w:pStyle w:val="TableParagraph"/>
              <w:spacing w:before="82"/>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82"/>
              <w:ind w:left="218" w:right="209"/>
              <w:jc w:val="center"/>
            </w:pPr>
            <w:r>
              <w:t>Not</w:t>
            </w:r>
            <w:r>
              <w:rPr>
                <w:spacing w:val="-2"/>
              </w:rPr>
              <w:t xml:space="preserve"> </w:t>
            </w:r>
            <w:r>
              <w:t>Attached</w:t>
            </w:r>
          </w:p>
        </w:tc>
      </w:tr>
      <w:tr w:rsidR="00BE1A40">
        <w:trPr>
          <w:trHeight w:val="661"/>
        </w:trPr>
        <w:tc>
          <w:tcPr>
            <w:tcW w:w="5959" w:type="dxa"/>
            <w:tcBorders>
              <w:left w:val="single" w:sz="4" w:space="0" w:color="000000"/>
              <w:right w:val="single" w:sz="4" w:space="0" w:color="000000"/>
            </w:tcBorders>
          </w:tcPr>
          <w:p w:rsidR="00BE1A40" w:rsidRDefault="006109CF">
            <w:pPr>
              <w:pStyle w:val="TableParagraph"/>
              <w:spacing w:before="35" w:line="290" w:lineRule="atLeast"/>
              <w:ind w:left="2088" w:right="31" w:hanging="1585"/>
            </w:pPr>
            <w:r>
              <w:t>Valid</w:t>
            </w:r>
            <w:r>
              <w:rPr>
                <w:spacing w:val="-4"/>
              </w:rPr>
              <w:t xml:space="preserve"> </w:t>
            </w:r>
            <w:r>
              <w:t>registered</w:t>
            </w:r>
            <w:r>
              <w:rPr>
                <w:spacing w:val="-3"/>
              </w:rPr>
              <w:t xml:space="preserve"> </w:t>
            </w:r>
            <w:r>
              <w:t>lease</w:t>
            </w:r>
            <w:r>
              <w:rPr>
                <w:spacing w:val="-7"/>
              </w:rPr>
              <w:t xml:space="preserve"> </w:t>
            </w:r>
            <w:r>
              <w:t>agreement</w:t>
            </w:r>
            <w:r>
              <w:rPr>
                <w:spacing w:val="2"/>
              </w:rPr>
              <w:t xml:space="preserve"> </w:t>
            </w:r>
            <w:r>
              <w:t>in</w:t>
            </w:r>
            <w:r>
              <w:rPr>
                <w:spacing w:val="-5"/>
              </w:rPr>
              <w:t xml:space="preserve"> </w:t>
            </w:r>
            <w:r>
              <w:t>case</w:t>
            </w:r>
            <w:r>
              <w:rPr>
                <w:spacing w:val="-6"/>
              </w:rPr>
              <w:t xml:space="preserve"> </w:t>
            </w:r>
            <w:r>
              <w:t>of</w:t>
            </w:r>
            <w:r>
              <w:rPr>
                <w:spacing w:val="-2"/>
              </w:rPr>
              <w:t xml:space="preserve"> </w:t>
            </w:r>
            <w:r>
              <w:t>leased</w:t>
            </w:r>
            <w:r>
              <w:rPr>
                <w:spacing w:val="1"/>
              </w:rPr>
              <w:t xml:space="preserve"> </w:t>
            </w:r>
            <w:r>
              <w:t>mill</w:t>
            </w:r>
            <w:r>
              <w:rPr>
                <w:spacing w:val="-4"/>
              </w:rPr>
              <w:t xml:space="preserve"> </w:t>
            </w:r>
            <w:r>
              <w:t>or</w:t>
            </w:r>
            <w:r>
              <w:rPr>
                <w:spacing w:val="-52"/>
              </w:rPr>
              <w:t xml:space="preserve"> </w:t>
            </w:r>
            <w:r>
              <w:t>exemption</w:t>
            </w:r>
            <w:r>
              <w:rPr>
                <w:spacing w:val="-4"/>
              </w:rPr>
              <w:t xml:space="preserve"> </w:t>
            </w:r>
            <w:r>
              <w:t>certificate</w:t>
            </w:r>
          </w:p>
        </w:tc>
        <w:tc>
          <w:tcPr>
            <w:tcW w:w="1421" w:type="dxa"/>
            <w:tcBorders>
              <w:left w:val="single" w:sz="4" w:space="0" w:color="000000"/>
              <w:right w:val="single" w:sz="4" w:space="0" w:color="000000"/>
            </w:tcBorders>
          </w:tcPr>
          <w:p w:rsidR="00BE1A40" w:rsidRDefault="006109CF">
            <w:pPr>
              <w:pStyle w:val="TableParagraph"/>
              <w:spacing w:before="77"/>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2035"/>
        </w:trPr>
        <w:tc>
          <w:tcPr>
            <w:tcW w:w="5959" w:type="dxa"/>
            <w:tcBorders>
              <w:left w:val="single" w:sz="4" w:space="0" w:color="000000"/>
              <w:right w:val="single" w:sz="4" w:space="0" w:color="000000"/>
            </w:tcBorders>
          </w:tcPr>
          <w:p w:rsidR="00BE1A40" w:rsidRDefault="006109CF" w:rsidP="0072307F">
            <w:pPr>
              <w:pStyle w:val="TableParagraph"/>
              <w:spacing w:before="178" w:line="278" w:lineRule="auto"/>
              <w:ind w:left="110" w:right="31" w:firstLine="9"/>
            </w:pPr>
            <w:r>
              <w:t>The</w:t>
            </w:r>
            <w:r>
              <w:rPr>
                <w:spacing w:val="-7"/>
              </w:rPr>
              <w:t xml:space="preserve"> </w:t>
            </w:r>
            <w:r>
              <w:t>address</w:t>
            </w:r>
            <w:r>
              <w:rPr>
                <w:spacing w:val="1"/>
              </w:rPr>
              <w:t xml:space="preserve"> </w:t>
            </w:r>
            <w:r>
              <w:t>proof</w:t>
            </w:r>
            <w:r>
              <w:rPr>
                <w:spacing w:val="-3"/>
              </w:rPr>
              <w:t xml:space="preserve"> </w:t>
            </w:r>
            <w:r>
              <w:t>of</w:t>
            </w:r>
            <w:r>
              <w:rPr>
                <w:spacing w:val="-2"/>
              </w:rPr>
              <w:t xml:space="preserve"> </w:t>
            </w:r>
            <w:r>
              <w:t>the</w:t>
            </w:r>
            <w:r>
              <w:rPr>
                <w:spacing w:val="-7"/>
              </w:rPr>
              <w:t xml:space="preserve"> </w:t>
            </w:r>
            <w:r>
              <w:t>authorized</w:t>
            </w:r>
            <w:r>
              <w:rPr>
                <w:spacing w:val="-5"/>
              </w:rPr>
              <w:t xml:space="preserve"> </w:t>
            </w:r>
            <w:r>
              <w:t>signatory,</w:t>
            </w:r>
            <w:r>
              <w:rPr>
                <w:spacing w:val="1"/>
              </w:rPr>
              <w:t xml:space="preserve"> </w:t>
            </w:r>
            <w:r>
              <w:t>namely,</w:t>
            </w:r>
            <w:r>
              <w:rPr>
                <w:spacing w:val="-3"/>
              </w:rPr>
              <w:t xml:space="preserve"> </w:t>
            </w:r>
            <w:r>
              <w:t>Telephone</w:t>
            </w:r>
            <w:r>
              <w:rPr>
                <w:spacing w:val="-52"/>
              </w:rPr>
              <w:t xml:space="preserve"> </w:t>
            </w:r>
            <w:r>
              <w:t>Bill/</w:t>
            </w:r>
            <w:r>
              <w:rPr>
                <w:spacing w:val="1"/>
              </w:rPr>
              <w:t xml:space="preserve"> </w:t>
            </w:r>
            <w:r>
              <w:t>copy</w:t>
            </w:r>
            <w:r>
              <w:rPr>
                <w:spacing w:val="-5"/>
              </w:rPr>
              <w:t xml:space="preserve"> </w:t>
            </w:r>
            <w:r>
              <w:t>of</w:t>
            </w:r>
            <w:r>
              <w:rPr>
                <w:spacing w:val="-2"/>
              </w:rPr>
              <w:t xml:space="preserve"> </w:t>
            </w:r>
            <w:r>
              <w:t>pass</w:t>
            </w:r>
            <w:r>
              <w:rPr>
                <w:spacing w:val="-4"/>
              </w:rPr>
              <w:t xml:space="preserve"> </w:t>
            </w:r>
            <w:r>
              <w:t>port</w:t>
            </w:r>
            <w:r>
              <w:rPr>
                <w:spacing w:val="-3"/>
              </w:rPr>
              <w:t xml:space="preserve"> </w:t>
            </w:r>
            <w:r>
              <w:t>/</w:t>
            </w:r>
            <w:r>
              <w:rPr>
                <w:spacing w:val="1"/>
              </w:rPr>
              <w:t xml:space="preserve"> </w:t>
            </w:r>
            <w:r>
              <w:t>electricity</w:t>
            </w:r>
            <w:r>
              <w:rPr>
                <w:spacing w:val="-5"/>
              </w:rPr>
              <w:t xml:space="preserve"> </w:t>
            </w:r>
            <w:r>
              <w:t>bill/</w:t>
            </w:r>
            <w:r>
              <w:rPr>
                <w:spacing w:val="1"/>
              </w:rPr>
              <w:t xml:space="preserve"> </w:t>
            </w:r>
            <w:r>
              <w:t>voter</w:t>
            </w:r>
            <w:r>
              <w:rPr>
                <w:spacing w:val="3"/>
              </w:rPr>
              <w:t xml:space="preserve"> </w:t>
            </w:r>
            <w:r>
              <w:t>ID</w:t>
            </w:r>
            <w:r>
              <w:rPr>
                <w:spacing w:val="-1"/>
              </w:rPr>
              <w:t xml:space="preserve"> </w:t>
            </w:r>
            <w:r>
              <w:t>proof</w:t>
            </w:r>
            <w:r w:rsidR="0072307F">
              <w:t xml:space="preserve"> &amp; PAN card </w:t>
            </w:r>
            <w:r>
              <w:t>should</w:t>
            </w:r>
            <w:r>
              <w:rPr>
                <w:spacing w:val="-4"/>
              </w:rPr>
              <w:t xml:space="preserve"> </w:t>
            </w:r>
            <w:r>
              <w:t>be</w:t>
            </w:r>
            <w:r w:rsidR="0072307F">
              <w:t xml:space="preserve"> </w:t>
            </w:r>
            <w:r>
              <w:t>submitted</w:t>
            </w:r>
            <w:r>
              <w:rPr>
                <w:spacing w:val="-6"/>
              </w:rPr>
              <w:t xml:space="preserve"> </w:t>
            </w:r>
            <w:r>
              <w:t>along with</w:t>
            </w:r>
            <w:r>
              <w:rPr>
                <w:spacing w:val="-6"/>
              </w:rPr>
              <w:t xml:space="preserve"> </w:t>
            </w:r>
            <w:r>
              <w:t>the</w:t>
            </w:r>
            <w:r>
              <w:rPr>
                <w:spacing w:val="-7"/>
              </w:rPr>
              <w:t xml:space="preserve"> </w:t>
            </w:r>
            <w:r>
              <w:t>application.</w:t>
            </w:r>
          </w:p>
          <w:p w:rsidR="00BE1A40" w:rsidRDefault="006109CF">
            <w:pPr>
              <w:pStyle w:val="TableParagraph"/>
              <w:spacing w:before="35" w:line="278" w:lineRule="auto"/>
              <w:ind w:left="220" w:right="903" w:hanging="12"/>
              <w:jc w:val="center"/>
            </w:pPr>
            <w:r>
              <w:t>The address proof in respect of the firm shall be either</w:t>
            </w:r>
            <w:r>
              <w:rPr>
                <w:spacing w:val="1"/>
              </w:rPr>
              <w:t xml:space="preserve"> </w:t>
            </w:r>
            <w:r>
              <w:t>certificate</w:t>
            </w:r>
            <w:r>
              <w:rPr>
                <w:spacing w:val="-5"/>
              </w:rPr>
              <w:t xml:space="preserve"> </w:t>
            </w:r>
            <w:r>
              <w:t>of</w:t>
            </w:r>
            <w:r>
              <w:rPr>
                <w:spacing w:val="-5"/>
              </w:rPr>
              <w:t xml:space="preserve"> </w:t>
            </w:r>
            <w:r>
              <w:t>registration</w:t>
            </w:r>
            <w:r>
              <w:rPr>
                <w:spacing w:val="-7"/>
              </w:rPr>
              <w:t xml:space="preserve"> </w:t>
            </w:r>
            <w:r>
              <w:t>or</w:t>
            </w:r>
            <w:r>
              <w:rPr>
                <w:spacing w:val="4"/>
              </w:rPr>
              <w:t xml:space="preserve"> </w:t>
            </w:r>
            <w:r>
              <w:t>certificate</w:t>
            </w:r>
            <w:r>
              <w:rPr>
                <w:spacing w:val="-5"/>
              </w:rPr>
              <w:t xml:space="preserve"> </w:t>
            </w:r>
            <w:r>
              <w:t>of</w:t>
            </w:r>
            <w:r>
              <w:rPr>
                <w:spacing w:val="-4"/>
              </w:rPr>
              <w:t xml:space="preserve"> </w:t>
            </w:r>
            <w:r>
              <w:t>incorporation</w:t>
            </w:r>
            <w:r>
              <w:rPr>
                <w:spacing w:val="-52"/>
              </w:rPr>
              <w:t xml:space="preserve"> </w:t>
            </w:r>
            <w:r>
              <w:t>issued</w:t>
            </w:r>
            <w:r>
              <w:rPr>
                <w:spacing w:val="-4"/>
              </w:rPr>
              <w:t xml:space="preserve"> </w:t>
            </w:r>
            <w:r>
              <w:t>by</w:t>
            </w:r>
            <w:r>
              <w:rPr>
                <w:spacing w:val="-3"/>
              </w:rPr>
              <w:t xml:space="preserve"> </w:t>
            </w:r>
            <w:r>
              <w:t>the</w:t>
            </w:r>
            <w:r>
              <w:rPr>
                <w:spacing w:val="-5"/>
              </w:rPr>
              <w:t xml:space="preserve"> </w:t>
            </w:r>
            <w:r>
              <w:t>concerned</w:t>
            </w:r>
            <w:r>
              <w:rPr>
                <w:spacing w:val="-3"/>
              </w:rPr>
              <w:t xml:space="preserve"> </w:t>
            </w:r>
            <w:r>
              <w:t>authority.</w:t>
            </w:r>
          </w:p>
        </w:tc>
        <w:tc>
          <w:tcPr>
            <w:tcW w:w="1421" w:type="dxa"/>
            <w:tcBorders>
              <w:left w:val="single" w:sz="4" w:space="0" w:color="000000"/>
              <w:right w:val="single" w:sz="4" w:space="0" w:color="000000"/>
            </w:tcBorders>
          </w:tcPr>
          <w:p w:rsidR="00BE1A40" w:rsidRDefault="00BE1A40">
            <w:pPr>
              <w:pStyle w:val="TableParagraph"/>
              <w:rPr>
                <w:sz w:val="24"/>
              </w:rPr>
            </w:pPr>
          </w:p>
          <w:p w:rsidR="00BE1A40" w:rsidRDefault="00BE1A40">
            <w:pPr>
              <w:pStyle w:val="TableParagraph"/>
              <w:rPr>
                <w:sz w:val="24"/>
              </w:rPr>
            </w:pPr>
          </w:p>
          <w:p w:rsidR="00BE1A40" w:rsidRDefault="006109CF">
            <w:pPr>
              <w:pStyle w:val="TableParagraph"/>
              <w:spacing w:before="212"/>
              <w:ind w:left="290" w:right="286"/>
              <w:jc w:val="center"/>
            </w:pPr>
            <w:r>
              <w:t>Attached</w:t>
            </w:r>
          </w:p>
        </w:tc>
        <w:tc>
          <w:tcPr>
            <w:tcW w:w="1656" w:type="dxa"/>
            <w:tcBorders>
              <w:left w:val="single" w:sz="4" w:space="0" w:color="000000"/>
              <w:right w:val="single" w:sz="4" w:space="0" w:color="000000"/>
            </w:tcBorders>
          </w:tcPr>
          <w:p w:rsidR="00BE1A40" w:rsidRDefault="00BE1A40">
            <w:pPr>
              <w:pStyle w:val="TableParagraph"/>
              <w:rPr>
                <w:sz w:val="24"/>
              </w:rPr>
            </w:pPr>
          </w:p>
          <w:p w:rsidR="00BE1A40" w:rsidRDefault="00BE1A40">
            <w:pPr>
              <w:pStyle w:val="TableParagraph"/>
              <w:rPr>
                <w:sz w:val="24"/>
              </w:rPr>
            </w:pPr>
          </w:p>
          <w:p w:rsidR="00BE1A40" w:rsidRDefault="006109CF">
            <w:pPr>
              <w:pStyle w:val="TableParagraph"/>
              <w:spacing w:before="212"/>
              <w:ind w:left="218" w:right="209"/>
              <w:jc w:val="center"/>
            </w:pPr>
            <w:r>
              <w:t>Not</w:t>
            </w:r>
            <w:r>
              <w:rPr>
                <w:spacing w:val="-2"/>
              </w:rPr>
              <w:t xml:space="preserve"> </w:t>
            </w:r>
            <w:r>
              <w:t>Attached</w:t>
            </w:r>
          </w:p>
        </w:tc>
      </w:tr>
      <w:tr w:rsidR="00BE1A40">
        <w:trPr>
          <w:trHeight w:val="830"/>
        </w:trPr>
        <w:tc>
          <w:tcPr>
            <w:tcW w:w="5959" w:type="dxa"/>
            <w:tcBorders>
              <w:left w:val="single" w:sz="4" w:space="0" w:color="000000"/>
              <w:right w:val="single" w:sz="4" w:space="0" w:color="000000"/>
            </w:tcBorders>
          </w:tcPr>
          <w:p w:rsidR="00BE1A40" w:rsidRDefault="00BE1A40">
            <w:pPr>
              <w:pStyle w:val="TableParagraph"/>
              <w:spacing w:before="4"/>
              <w:rPr>
                <w:sz w:val="26"/>
              </w:rPr>
            </w:pPr>
          </w:p>
          <w:p w:rsidR="00BE1A40" w:rsidRDefault="006109CF">
            <w:pPr>
              <w:pStyle w:val="TableParagraph"/>
              <w:ind w:left="91" w:right="13"/>
              <w:jc w:val="center"/>
            </w:pPr>
            <w:r>
              <w:t>Acceptance</w:t>
            </w:r>
            <w:r>
              <w:rPr>
                <w:spacing w:val="-4"/>
              </w:rPr>
              <w:t xml:space="preserve"> </w:t>
            </w:r>
            <w:r>
              <w:t>of</w:t>
            </w:r>
            <w:r>
              <w:rPr>
                <w:spacing w:val="-4"/>
              </w:rPr>
              <w:t xml:space="preserve"> </w:t>
            </w:r>
            <w:r>
              <w:t>all</w:t>
            </w:r>
            <w:r>
              <w:rPr>
                <w:spacing w:val="-5"/>
              </w:rPr>
              <w:t xml:space="preserve"> </w:t>
            </w:r>
            <w:r>
              <w:t>terms</w:t>
            </w:r>
            <w:r>
              <w:rPr>
                <w:spacing w:val="-2"/>
              </w:rPr>
              <w:t xml:space="preserve"> </w:t>
            </w:r>
            <w:r>
              <w:t>&amp;</w:t>
            </w:r>
            <w:r>
              <w:rPr>
                <w:spacing w:val="-1"/>
              </w:rPr>
              <w:t xml:space="preserve"> </w:t>
            </w:r>
            <w:r>
              <w:t>conditions</w:t>
            </w:r>
            <w:r>
              <w:rPr>
                <w:spacing w:val="-2"/>
              </w:rPr>
              <w:t xml:space="preserve"> </w:t>
            </w:r>
            <w:r>
              <w:t>specified</w:t>
            </w:r>
            <w:r>
              <w:rPr>
                <w:spacing w:val="-6"/>
              </w:rPr>
              <w:t xml:space="preserve"> </w:t>
            </w:r>
            <w:r>
              <w:t>in</w:t>
            </w:r>
            <w:r>
              <w:rPr>
                <w:spacing w:val="-2"/>
              </w:rPr>
              <w:t xml:space="preserve"> </w:t>
            </w:r>
            <w:r>
              <w:t>empanelment</w:t>
            </w:r>
          </w:p>
        </w:tc>
        <w:tc>
          <w:tcPr>
            <w:tcW w:w="1421" w:type="dxa"/>
            <w:tcBorders>
              <w:left w:val="single" w:sz="4" w:space="0" w:color="000000"/>
              <w:right w:val="single" w:sz="4" w:space="0" w:color="000000"/>
            </w:tcBorders>
          </w:tcPr>
          <w:p w:rsidR="00BE1A40" w:rsidRDefault="006109CF">
            <w:pPr>
              <w:pStyle w:val="TableParagraph"/>
              <w:spacing w:before="164"/>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164"/>
              <w:ind w:left="218" w:right="209"/>
              <w:jc w:val="center"/>
            </w:pPr>
            <w:r>
              <w:t>Not</w:t>
            </w:r>
            <w:r>
              <w:rPr>
                <w:spacing w:val="-2"/>
              </w:rPr>
              <w:t xml:space="preserve"> </w:t>
            </w:r>
            <w:r>
              <w:t>Attached</w:t>
            </w:r>
          </w:p>
        </w:tc>
      </w:tr>
      <w:tr w:rsidR="00BE1A40">
        <w:trPr>
          <w:trHeight w:val="561"/>
        </w:trPr>
        <w:tc>
          <w:tcPr>
            <w:tcW w:w="5959" w:type="dxa"/>
            <w:tcBorders>
              <w:left w:val="single" w:sz="4" w:space="0" w:color="000000"/>
              <w:right w:val="single" w:sz="4" w:space="0" w:color="000000"/>
            </w:tcBorders>
          </w:tcPr>
          <w:p w:rsidR="00BE1A40" w:rsidRDefault="006109CF">
            <w:pPr>
              <w:pStyle w:val="TableParagraph"/>
              <w:spacing w:before="164"/>
              <w:ind w:left="93" w:right="13"/>
              <w:jc w:val="center"/>
            </w:pPr>
            <w:r>
              <w:t>Any</w:t>
            </w:r>
            <w:r>
              <w:rPr>
                <w:spacing w:val="-6"/>
              </w:rPr>
              <w:t xml:space="preserve"> </w:t>
            </w:r>
            <w:r>
              <w:t>other</w:t>
            </w:r>
            <w:r>
              <w:rPr>
                <w:spacing w:val="2"/>
              </w:rPr>
              <w:t xml:space="preserve"> </w:t>
            </w:r>
            <w:r>
              <w:t>document</w:t>
            </w:r>
            <w:r>
              <w:rPr>
                <w:spacing w:val="1"/>
              </w:rPr>
              <w:t xml:space="preserve"> </w:t>
            </w:r>
            <w:r>
              <w:t>as</w:t>
            </w:r>
            <w:r>
              <w:rPr>
                <w:spacing w:val="-5"/>
              </w:rPr>
              <w:t xml:space="preserve"> </w:t>
            </w:r>
            <w:r>
              <w:t>asked</w:t>
            </w:r>
            <w:r>
              <w:rPr>
                <w:spacing w:val="-5"/>
              </w:rPr>
              <w:t xml:space="preserve"> </w:t>
            </w:r>
            <w:r>
              <w:t>for</w:t>
            </w:r>
            <w:r>
              <w:rPr>
                <w:spacing w:val="2"/>
              </w:rPr>
              <w:t xml:space="preserve"> </w:t>
            </w:r>
            <w:r>
              <w:t>in</w:t>
            </w:r>
            <w:r>
              <w:rPr>
                <w:spacing w:val="-5"/>
              </w:rPr>
              <w:t xml:space="preserve"> </w:t>
            </w:r>
            <w:r>
              <w:t>the</w:t>
            </w:r>
            <w:r>
              <w:rPr>
                <w:spacing w:val="-3"/>
              </w:rPr>
              <w:t xml:space="preserve"> </w:t>
            </w:r>
            <w:r>
              <w:t>empanelment</w:t>
            </w:r>
          </w:p>
        </w:tc>
        <w:tc>
          <w:tcPr>
            <w:tcW w:w="1421" w:type="dxa"/>
            <w:tcBorders>
              <w:left w:val="single" w:sz="4" w:space="0" w:color="000000"/>
              <w:right w:val="single" w:sz="4" w:space="0" w:color="000000"/>
            </w:tcBorders>
          </w:tcPr>
          <w:p w:rsidR="00BE1A40" w:rsidRDefault="006109CF">
            <w:pPr>
              <w:pStyle w:val="TableParagraph"/>
              <w:spacing w:before="29"/>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29"/>
              <w:ind w:left="218" w:right="209"/>
              <w:jc w:val="center"/>
            </w:pPr>
            <w:r>
              <w:t>Not</w:t>
            </w:r>
            <w:r>
              <w:rPr>
                <w:spacing w:val="-2"/>
              </w:rPr>
              <w:t xml:space="preserve"> </w:t>
            </w:r>
            <w:r>
              <w:t>Attached</w:t>
            </w:r>
          </w:p>
        </w:tc>
      </w:tr>
      <w:tr w:rsidR="0063126A">
        <w:trPr>
          <w:trHeight w:val="561"/>
        </w:trPr>
        <w:tc>
          <w:tcPr>
            <w:tcW w:w="5959" w:type="dxa"/>
            <w:tcBorders>
              <w:left w:val="single" w:sz="4" w:space="0" w:color="000000"/>
              <w:right w:val="single" w:sz="4" w:space="0" w:color="000000"/>
            </w:tcBorders>
          </w:tcPr>
          <w:p w:rsidR="0063126A" w:rsidRDefault="0063126A">
            <w:pPr>
              <w:pStyle w:val="TableParagraph"/>
              <w:spacing w:before="164"/>
              <w:ind w:left="93" w:right="13"/>
              <w:jc w:val="center"/>
            </w:pPr>
            <w:r>
              <w:t>Solvency Certificate from bank</w:t>
            </w:r>
          </w:p>
        </w:tc>
        <w:tc>
          <w:tcPr>
            <w:tcW w:w="1421" w:type="dxa"/>
            <w:tcBorders>
              <w:left w:val="single" w:sz="4" w:space="0" w:color="000000"/>
              <w:right w:val="single" w:sz="4" w:space="0" w:color="000000"/>
            </w:tcBorders>
          </w:tcPr>
          <w:p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rsidR="0063126A" w:rsidRDefault="0063126A" w:rsidP="00FC329D">
            <w:pPr>
              <w:pStyle w:val="TableParagraph"/>
              <w:spacing w:before="29"/>
              <w:ind w:left="218" w:right="209"/>
              <w:jc w:val="center"/>
            </w:pPr>
            <w:r>
              <w:t>Not</w:t>
            </w:r>
            <w:r>
              <w:rPr>
                <w:spacing w:val="-2"/>
              </w:rPr>
              <w:t xml:space="preserve"> </w:t>
            </w:r>
            <w:r>
              <w:t>Attached</w:t>
            </w:r>
          </w:p>
        </w:tc>
      </w:tr>
      <w:tr w:rsidR="0063126A">
        <w:trPr>
          <w:trHeight w:val="561"/>
        </w:trPr>
        <w:tc>
          <w:tcPr>
            <w:tcW w:w="5959" w:type="dxa"/>
            <w:tcBorders>
              <w:left w:val="single" w:sz="4" w:space="0" w:color="000000"/>
              <w:right w:val="single" w:sz="4" w:space="0" w:color="000000"/>
            </w:tcBorders>
          </w:tcPr>
          <w:p w:rsidR="0063126A" w:rsidRDefault="0063126A">
            <w:pPr>
              <w:pStyle w:val="TableParagraph"/>
              <w:spacing w:before="164"/>
              <w:ind w:left="93" w:right="13"/>
              <w:jc w:val="center"/>
            </w:pPr>
            <w:r>
              <w:t>PF &amp; ESI certificate or PF &amp; ESI exemption certificate from concerned authority</w:t>
            </w:r>
          </w:p>
        </w:tc>
        <w:tc>
          <w:tcPr>
            <w:tcW w:w="1421" w:type="dxa"/>
            <w:tcBorders>
              <w:left w:val="single" w:sz="4" w:space="0" w:color="000000"/>
              <w:right w:val="single" w:sz="4" w:space="0" w:color="000000"/>
            </w:tcBorders>
          </w:tcPr>
          <w:p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rsidR="0063126A" w:rsidRDefault="0063126A" w:rsidP="00FC329D">
            <w:pPr>
              <w:pStyle w:val="TableParagraph"/>
              <w:spacing w:before="29"/>
              <w:ind w:left="218" w:right="209"/>
              <w:jc w:val="center"/>
            </w:pPr>
            <w:r>
              <w:t>Not</w:t>
            </w:r>
            <w:r>
              <w:rPr>
                <w:spacing w:val="-2"/>
              </w:rPr>
              <w:t xml:space="preserve"> </w:t>
            </w:r>
            <w:r>
              <w:t>Attached</w:t>
            </w:r>
          </w:p>
        </w:tc>
      </w:tr>
      <w:tr w:rsidR="0063126A">
        <w:trPr>
          <w:trHeight w:val="561"/>
        </w:trPr>
        <w:tc>
          <w:tcPr>
            <w:tcW w:w="5959" w:type="dxa"/>
            <w:tcBorders>
              <w:left w:val="single" w:sz="4" w:space="0" w:color="000000"/>
              <w:right w:val="single" w:sz="4" w:space="0" w:color="000000"/>
            </w:tcBorders>
          </w:tcPr>
          <w:p w:rsidR="0063126A" w:rsidRDefault="0063126A">
            <w:pPr>
              <w:pStyle w:val="TableParagraph"/>
              <w:spacing w:before="164"/>
              <w:ind w:left="93" w:right="13"/>
              <w:jc w:val="center"/>
            </w:pPr>
            <w:r>
              <w:t>Cancelled cheque</w:t>
            </w:r>
          </w:p>
        </w:tc>
        <w:tc>
          <w:tcPr>
            <w:tcW w:w="1421" w:type="dxa"/>
            <w:tcBorders>
              <w:left w:val="single" w:sz="4" w:space="0" w:color="000000"/>
              <w:right w:val="single" w:sz="4" w:space="0" w:color="000000"/>
            </w:tcBorders>
          </w:tcPr>
          <w:p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rsidR="0063126A" w:rsidRDefault="0063126A" w:rsidP="00FC329D">
            <w:pPr>
              <w:pStyle w:val="TableParagraph"/>
              <w:spacing w:before="29"/>
              <w:ind w:left="218" w:right="209"/>
              <w:jc w:val="center"/>
            </w:pPr>
            <w:r>
              <w:t>Not</w:t>
            </w:r>
            <w:r>
              <w:rPr>
                <w:spacing w:val="-2"/>
              </w:rPr>
              <w:t xml:space="preserve"> </w:t>
            </w:r>
            <w:r>
              <w:t>Attached</w:t>
            </w:r>
          </w:p>
        </w:tc>
      </w:tr>
    </w:tbl>
    <w:p w:rsidR="00BE1A40" w:rsidRDefault="00BE1A40">
      <w:pPr>
        <w:pStyle w:val="BodyText"/>
        <w:rPr>
          <w:sz w:val="20"/>
        </w:rPr>
      </w:pPr>
    </w:p>
    <w:p w:rsidR="00BE1A40" w:rsidRDefault="00BE1A40">
      <w:pPr>
        <w:pStyle w:val="BodyText"/>
        <w:spacing w:before="8"/>
      </w:pPr>
    </w:p>
    <w:p w:rsidR="00BE1A40" w:rsidRDefault="006109CF">
      <w:pPr>
        <w:pStyle w:val="BodyText"/>
        <w:spacing w:line="273" w:lineRule="auto"/>
        <w:ind w:left="220" w:right="243"/>
        <w:jc w:val="both"/>
      </w:pPr>
      <w:r>
        <w:t>Certified</w:t>
      </w:r>
      <w:r>
        <w:rPr>
          <w:spacing w:val="1"/>
        </w:rPr>
        <w:t xml:space="preserve"> </w:t>
      </w:r>
      <w:r>
        <w:t>that</w:t>
      </w:r>
      <w:r>
        <w:rPr>
          <w:spacing w:val="1"/>
        </w:rPr>
        <w:t xml:space="preserve"> </w:t>
      </w:r>
      <w:r>
        <w:t>the</w:t>
      </w:r>
      <w:r>
        <w:rPr>
          <w:spacing w:val="1"/>
        </w:rPr>
        <w:t xml:space="preserve"> </w:t>
      </w:r>
      <w:r>
        <w:t>above</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1"/>
        </w:rPr>
        <w:t xml:space="preserve"> </w:t>
      </w:r>
      <w:r>
        <w:t>we</w:t>
      </w:r>
      <w:r>
        <w:rPr>
          <w:spacing w:val="1"/>
        </w:rPr>
        <w:t xml:space="preserve"> </w:t>
      </w:r>
      <w:r>
        <w:t>confirm</w:t>
      </w:r>
      <w:r>
        <w:rPr>
          <w:spacing w:val="1"/>
        </w:rPr>
        <w:t xml:space="preserve"> </w:t>
      </w:r>
      <w:r>
        <w:t>that</w:t>
      </w:r>
      <w:r>
        <w:rPr>
          <w:spacing w:val="1"/>
        </w:rPr>
        <w:t xml:space="preserve"> </w:t>
      </w:r>
      <w:r>
        <w:t>all</w:t>
      </w:r>
      <w:r>
        <w:rPr>
          <w:spacing w:val="1"/>
        </w:rPr>
        <w:t xml:space="preserve"> </w:t>
      </w:r>
      <w:r>
        <w:t>information</w:t>
      </w:r>
      <w:r>
        <w:rPr>
          <w:spacing w:val="1"/>
        </w:rPr>
        <w:t xml:space="preserve"> </w:t>
      </w:r>
      <w:r>
        <w:t>given</w:t>
      </w:r>
      <w:r>
        <w:rPr>
          <w:spacing w:val="1"/>
        </w:rPr>
        <w:t xml:space="preserve"> </w:t>
      </w:r>
      <w:r>
        <w:t>in</w:t>
      </w:r>
      <w:r>
        <w:rPr>
          <w:spacing w:val="1"/>
        </w:rPr>
        <w:t xml:space="preserve"> </w:t>
      </w:r>
      <w:r>
        <w:t>the</w:t>
      </w:r>
      <w:r>
        <w:rPr>
          <w:spacing w:val="1"/>
        </w:rPr>
        <w:t xml:space="preserve"> </w:t>
      </w:r>
      <w:r>
        <w:t>empanelment</w:t>
      </w:r>
      <w:r>
        <w:rPr>
          <w:spacing w:val="1"/>
        </w:rPr>
        <w:t xml:space="preserve"> </w:t>
      </w:r>
      <w:r>
        <w:t>documents</w:t>
      </w:r>
      <w:r>
        <w:rPr>
          <w:spacing w:val="1"/>
        </w:rPr>
        <w:t xml:space="preserve"> </w:t>
      </w:r>
      <w:r>
        <w:t>are correct</w:t>
      </w:r>
      <w:r>
        <w:rPr>
          <w:spacing w:val="1"/>
        </w:rPr>
        <w:t xml:space="preserve"> </w:t>
      </w:r>
      <w:r>
        <w:t>and if at any point</w:t>
      </w:r>
      <w:r>
        <w:rPr>
          <w:spacing w:val="1"/>
        </w:rPr>
        <w:t xml:space="preserve"> </w:t>
      </w:r>
      <w:r>
        <w:t>of time the information is</w:t>
      </w:r>
      <w:r>
        <w:rPr>
          <w:spacing w:val="55"/>
        </w:rPr>
        <w:t xml:space="preserve"> </w:t>
      </w:r>
      <w:r>
        <w:t>found to be</w:t>
      </w:r>
      <w:r>
        <w:rPr>
          <w:spacing w:val="1"/>
        </w:rPr>
        <w:t xml:space="preserve"> </w:t>
      </w:r>
      <w:r>
        <w:t>incorrect</w:t>
      </w:r>
      <w:r>
        <w:rPr>
          <w:spacing w:val="2"/>
        </w:rPr>
        <w:t xml:space="preserve"> </w:t>
      </w:r>
      <w:r>
        <w:t>our</w:t>
      </w:r>
      <w:r>
        <w:rPr>
          <w:spacing w:val="5"/>
        </w:rPr>
        <w:t xml:space="preserve"> </w:t>
      </w:r>
      <w:r>
        <w:t>empanelment</w:t>
      </w:r>
      <w:r>
        <w:rPr>
          <w:spacing w:val="2"/>
        </w:rPr>
        <w:t xml:space="preserve"> </w:t>
      </w:r>
      <w:r>
        <w:t>will</w:t>
      </w:r>
      <w:r>
        <w:rPr>
          <w:spacing w:val="-2"/>
        </w:rPr>
        <w:t xml:space="preserve"> </w:t>
      </w:r>
      <w:r>
        <w:t>be</w:t>
      </w:r>
      <w:r>
        <w:rPr>
          <w:spacing w:val="-5"/>
        </w:rPr>
        <w:t xml:space="preserve"> </w:t>
      </w:r>
      <w:r>
        <w:t>liable</w:t>
      </w:r>
      <w:r>
        <w:rPr>
          <w:spacing w:val="-6"/>
        </w:rPr>
        <w:t xml:space="preserve"> </w:t>
      </w:r>
      <w:r>
        <w:t>for</w:t>
      </w:r>
      <w:r>
        <w:rPr>
          <w:spacing w:val="5"/>
        </w:rPr>
        <w:t xml:space="preserve"> </w:t>
      </w:r>
      <w:r>
        <w:t>rejection</w:t>
      </w:r>
      <w:r>
        <w:rPr>
          <w:spacing w:val="-4"/>
        </w:rPr>
        <w:t xml:space="preserve"> </w:t>
      </w:r>
      <w:r>
        <w:t>by</w:t>
      </w:r>
      <w:r>
        <w:rPr>
          <w:spacing w:val="-3"/>
        </w:rPr>
        <w:t xml:space="preserve"> </w:t>
      </w:r>
      <w:r>
        <w:t>NAFED.</w:t>
      </w:r>
    </w:p>
    <w:p w:rsidR="00BE1A40" w:rsidRDefault="00BE1A40">
      <w:pPr>
        <w:pStyle w:val="BodyText"/>
        <w:rPr>
          <w:sz w:val="24"/>
        </w:rPr>
      </w:pPr>
    </w:p>
    <w:p w:rsidR="00BE1A40" w:rsidRDefault="00BE1A40">
      <w:pPr>
        <w:pStyle w:val="BodyText"/>
        <w:rPr>
          <w:sz w:val="24"/>
        </w:rPr>
      </w:pPr>
    </w:p>
    <w:p w:rsidR="00BE1A40" w:rsidRDefault="006109CF">
      <w:pPr>
        <w:pStyle w:val="BodyText"/>
        <w:spacing w:before="138"/>
        <w:ind w:left="220"/>
      </w:pPr>
      <w:r>
        <w:t>Date:</w:t>
      </w:r>
    </w:p>
    <w:p w:rsidR="00BE1A40" w:rsidRDefault="00BE1A40">
      <w:pPr>
        <w:pStyle w:val="BodyText"/>
        <w:rPr>
          <w:sz w:val="21"/>
        </w:rPr>
      </w:pPr>
    </w:p>
    <w:p w:rsidR="00BE1A40" w:rsidRDefault="006109CF">
      <w:pPr>
        <w:pStyle w:val="BodyText"/>
        <w:ind w:left="220"/>
      </w:pPr>
      <w:r>
        <w:t>Place:</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2"/>
        <w:rPr>
          <w:sz w:val="34"/>
        </w:rPr>
      </w:pPr>
    </w:p>
    <w:p w:rsidR="00BE1A40" w:rsidRDefault="006109CF">
      <w:pPr>
        <w:pStyle w:val="BodyText"/>
        <w:ind w:right="232"/>
        <w:jc w:val="right"/>
      </w:pPr>
      <w:r>
        <w:t>Signature</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9"/>
        <w:rPr>
          <w:sz w:val="28"/>
        </w:rPr>
      </w:pPr>
    </w:p>
    <w:p w:rsidR="00BE1A40" w:rsidRDefault="006109CF">
      <w:pPr>
        <w:pStyle w:val="BodyText"/>
        <w:ind w:left="220"/>
      </w:pPr>
      <w:r>
        <w:t>Name</w:t>
      </w:r>
      <w:r>
        <w:rPr>
          <w:spacing w:val="-8"/>
        </w:rPr>
        <w:t xml:space="preserve"> </w:t>
      </w:r>
      <w:r>
        <w:t>&amp; Designation</w:t>
      </w:r>
      <w:r>
        <w:rPr>
          <w:spacing w:val="1"/>
        </w:rPr>
        <w:t xml:space="preserve"> </w:t>
      </w:r>
      <w:r>
        <w:t>of</w:t>
      </w:r>
      <w:r>
        <w:rPr>
          <w:spacing w:val="2"/>
        </w:rPr>
        <w:t xml:space="preserve"> </w:t>
      </w:r>
      <w:r w:rsidR="00EC2483">
        <w:t>Authorized</w:t>
      </w:r>
      <w:r>
        <w:rPr>
          <w:spacing w:val="-6"/>
        </w:rPr>
        <w:t xml:space="preserve"> </w:t>
      </w:r>
      <w:r>
        <w:t>Signatory:</w:t>
      </w:r>
      <w:r>
        <w:rPr>
          <w:spacing w:val="-5"/>
        </w:rPr>
        <w:t xml:space="preserve"> </w:t>
      </w:r>
      <w:r>
        <w:t>Firm/Company</w:t>
      </w:r>
      <w:r>
        <w:rPr>
          <w:spacing w:val="-6"/>
        </w:rPr>
        <w:t xml:space="preserve"> </w:t>
      </w:r>
      <w:r>
        <w:t>Seal</w:t>
      </w:r>
    </w:p>
    <w:sectPr w:rsidR="00BE1A40" w:rsidSect="00BE1A40">
      <w:pgSz w:w="11910" w:h="16840"/>
      <w:pgMar w:top="142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48" w:rsidRDefault="00F51448" w:rsidP="00BE1A40">
      <w:r>
        <w:separator/>
      </w:r>
    </w:p>
  </w:endnote>
  <w:endnote w:type="continuationSeparator" w:id="0">
    <w:p w:rsidR="00F51448" w:rsidRDefault="00F51448" w:rsidP="00BE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0A" w:rsidRDefault="00462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40" w:rsidRDefault="00617330">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06E15171" wp14:editId="0CFE1500">
              <wp:simplePos x="0" y="0"/>
              <wp:positionH relativeFrom="page">
                <wp:posOffset>3383915</wp:posOffset>
              </wp:positionH>
              <wp:positionV relativeFrom="page">
                <wp:posOffset>9918700</wp:posOffset>
              </wp:positionV>
              <wp:extent cx="829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40" w:rsidRDefault="006109CF">
                          <w:pPr>
                            <w:spacing w:line="245" w:lineRule="exact"/>
                            <w:ind w:left="20"/>
                            <w:rPr>
                              <w:rFonts w:ascii="Calibri"/>
                              <w:b/>
                            </w:rPr>
                          </w:pPr>
                          <w:r>
                            <w:rPr>
                              <w:rFonts w:ascii="Calibri"/>
                            </w:rPr>
                            <w:t>Page</w:t>
                          </w:r>
                          <w:r>
                            <w:rPr>
                              <w:rFonts w:ascii="Calibri"/>
                              <w:spacing w:val="-2"/>
                            </w:rPr>
                            <w:t xml:space="preserve"> </w:t>
                          </w:r>
                          <w:r w:rsidR="00A640D8">
                            <w:fldChar w:fldCharType="begin"/>
                          </w:r>
                          <w:r>
                            <w:rPr>
                              <w:rFonts w:ascii="Calibri"/>
                              <w:b/>
                            </w:rPr>
                            <w:instrText xml:space="preserve"> PAGE </w:instrText>
                          </w:r>
                          <w:r w:rsidR="00A640D8">
                            <w:fldChar w:fldCharType="separate"/>
                          </w:r>
                          <w:r w:rsidR="0056162A">
                            <w:rPr>
                              <w:rFonts w:ascii="Calibri"/>
                              <w:b/>
                              <w:noProof/>
                            </w:rPr>
                            <w:t>7</w:t>
                          </w:r>
                          <w:r w:rsidR="00A640D8">
                            <w:fldChar w:fldCharType="end"/>
                          </w:r>
                          <w:r>
                            <w:rPr>
                              <w:rFonts w:ascii="Calibri"/>
                              <w:b/>
                              <w:spacing w:val="-4"/>
                            </w:rPr>
                            <w:t xml:space="preserve"> </w:t>
                          </w:r>
                          <w:r>
                            <w:rPr>
                              <w:rFonts w:ascii="Calibri"/>
                            </w:rPr>
                            <w:t>of</w:t>
                          </w:r>
                          <w:r>
                            <w:rPr>
                              <w:rFonts w:ascii="Calibri"/>
                              <w:spacing w:val="-2"/>
                            </w:rPr>
                            <w:t xml:space="preserve"> </w:t>
                          </w:r>
                          <w:r>
                            <w:rPr>
                              <w:rFonts w:ascii="Calibri"/>
                              <w:b/>
                            </w:rPr>
                            <w:t>1</w:t>
                          </w:r>
                          <w:r w:rsidR="00160F6E">
                            <w:rPr>
                              <w:rFonts w:ascii="Calibri"/>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6.45pt;margin-top:781pt;width:6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q7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" filled="f" stroked="f">
              <v:textbox inset="0,0,0,0">
                <w:txbxContent>
                  <w:p w:rsidR="00BE1A40" w:rsidRDefault="006109CF">
                    <w:pPr>
                      <w:spacing w:line="245" w:lineRule="exact"/>
                      <w:ind w:left="20"/>
                      <w:rPr>
                        <w:rFonts w:ascii="Calibri"/>
                        <w:b/>
                      </w:rPr>
                    </w:pPr>
                    <w:r>
                      <w:rPr>
                        <w:rFonts w:ascii="Calibri"/>
                      </w:rPr>
                      <w:t>Page</w:t>
                    </w:r>
                    <w:r>
                      <w:rPr>
                        <w:rFonts w:ascii="Calibri"/>
                        <w:spacing w:val="-2"/>
                      </w:rPr>
                      <w:t xml:space="preserve"> </w:t>
                    </w:r>
                    <w:r w:rsidR="00A640D8">
                      <w:fldChar w:fldCharType="begin"/>
                    </w:r>
                    <w:r>
                      <w:rPr>
                        <w:rFonts w:ascii="Calibri"/>
                        <w:b/>
                      </w:rPr>
                      <w:instrText xml:space="preserve"> PAGE </w:instrText>
                    </w:r>
                    <w:r w:rsidR="00A640D8">
                      <w:fldChar w:fldCharType="separate"/>
                    </w:r>
                    <w:r w:rsidR="0056162A">
                      <w:rPr>
                        <w:rFonts w:ascii="Calibri"/>
                        <w:b/>
                        <w:noProof/>
                      </w:rPr>
                      <w:t>7</w:t>
                    </w:r>
                    <w:r w:rsidR="00A640D8">
                      <w:fldChar w:fldCharType="end"/>
                    </w:r>
                    <w:r>
                      <w:rPr>
                        <w:rFonts w:ascii="Calibri"/>
                        <w:b/>
                        <w:spacing w:val="-4"/>
                      </w:rPr>
                      <w:t xml:space="preserve"> </w:t>
                    </w:r>
                    <w:r>
                      <w:rPr>
                        <w:rFonts w:ascii="Calibri"/>
                      </w:rPr>
                      <w:t>of</w:t>
                    </w:r>
                    <w:r>
                      <w:rPr>
                        <w:rFonts w:ascii="Calibri"/>
                        <w:spacing w:val="-2"/>
                      </w:rPr>
                      <w:t xml:space="preserve"> </w:t>
                    </w:r>
                    <w:r>
                      <w:rPr>
                        <w:rFonts w:ascii="Calibri"/>
                        <w:b/>
                      </w:rPr>
                      <w:t>1</w:t>
                    </w:r>
                    <w:r w:rsidR="00160F6E">
                      <w:rPr>
                        <w:rFonts w:ascii="Calibri"/>
                        <w:b/>
                      </w:rPr>
                      <w:t>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0A" w:rsidRDefault="00462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48" w:rsidRDefault="00F51448" w:rsidP="00BE1A40">
      <w:r>
        <w:separator/>
      </w:r>
    </w:p>
  </w:footnote>
  <w:footnote w:type="continuationSeparator" w:id="0">
    <w:p w:rsidR="00F51448" w:rsidRDefault="00F51448" w:rsidP="00BE1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0A" w:rsidRDefault="00F514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9204" o:spid="_x0000_s2052" type="#_x0000_t136" style="position:absolute;margin-left:0;margin-top:0;width:477.85pt;height:191.1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0A" w:rsidRDefault="00F514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9205" o:spid="_x0000_s2053" type="#_x0000_t136" style="position:absolute;margin-left:0;margin-top:0;width:477.85pt;height:191.1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0A" w:rsidRDefault="00F514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9203" o:spid="_x0000_s2051" type="#_x0000_t136" style="position:absolute;margin-left:0;margin-top:0;width:477.85pt;height:191.1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4CA"/>
    <w:multiLevelType w:val="hybridMultilevel"/>
    <w:tmpl w:val="988E17A4"/>
    <w:lvl w:ilvl="0" w:tplc="606697E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2AFC8C12">
      <w:start w:val="1"/>
      <w:numFmt w:val="lowerLetter"/>
      <w:lvlText w:val="%2."/>
      <w:lvlJc w:val="left"/>
      <w:pPr>
        <w:ind w:left="1661" w:hanging="360"/>
        <w:jc w:val="left"/>
      </w:pPr>
      <w:rPr>
        <w:rFonts w:ascii="Times New Roman" w:eastAsia="Times New Roman" w:hAnsi="Times New Roman" w:cs="Times New Roman" w:hint="default"/>
        <w:spacing w:val="0"/>
        <w:w w:val="100"/>
        <w:sz w:val="22"/>
        <w:szCs w:val="22"/>
        <w:lang w:val="en-US" w:eastAsia="en-US" w:bidi="ar-SA"/>
      </w:rPr>
    </w:lvl>
    <w:lvl w:ilvl="2" w:tplc="13ECC272">
      <w:numFmt w:val="bullet"/>
      <w:lvlText w:val="•"/>
      <w:lvlJc w:val="left"/>
      <w:pPr>
        <w:ind w:left="2529" w:hanging="360"/>
      </w:pPr>
      <w:rPr>
        <w:rFonts w:hint="default"/>
        <w:lang w:val="en-US" w:eastAsia="en-US" w:bidi="ar-SA"/>
      </w:rPr>
    </w:lvl>
    <w:lvl w:ilvl="3" w:tplc="49F6B7F2">
      <w:numFmt w:val="bullet"/>
      <w:lvlText w:val="•"/>
      <w:lvlJc w:val="left"/>
      <w:pPr>
        <w:ind w:left="3398" w:hanging="360"/>
      </w:pPr>
      <w:rPr>
        <w:rFonts w:hint="default"/>
        <w:lang w:val="en-US" w:eastAsia="en-US" w:bidi="ar-SA"/>
      </w:rPr>
    </w:lvl>
    <w:lvl w:ilvl="4" w:tplc="4048841C">
      <w:numFmt w:val="bullet"/>
      <w:lvlText w:val="•"/>
      <w:lvlJc w:val="left"/>
      <w:pPr>
        <w:ind w:left="4268" w:hanging="360"/>
      </w:pPr>
      <w:rPr>
        <w:rFonts w:hint="default"/>
        <w:lang w:val="en-US" w:eastAsia="en-US" w:bidi="ar-SA"/>
      </w:rPr>
    </w:lvl>
    <w:lvl w:ilvl="5" w:tplc="CD3C23FE">
      <w:numFmt w:val="bullet"/>
      <w:lvlText w:val="•"/>
      <w:lvlJc w:val="left"/>
      <w:pPr>
        <w:ind w:left="5137" w:hanging="360"/>
      </w:pPr>
      <w:rPr>
        <w:rFonts w:hint="default"/>
        <w:lang w:val="en-US" w:eastAsia="en-US" w:bidi="ar-SA"/>
      </w:rPr>
    </w:lvl>
    <w:lvl w:ilvl="6" w:tplc="084E0B60">
      <w:numFmt w:val="bullet"/>
      <w:lvlText w:val="•"/>
      <w:lvlJc w:val="left"/>
      <w:pPr>
        <w:ind w:left="6006" w:hanging="360"/>
      </w:pPr>
      <w:rPr>
        <w:rFonts w:hint="default"/>
        <w:lang w:val="en-US" w:eastAsia="en-US" w:bidi="ar-SA"/>
      </w:rPr>
    </w:lvl>
    <w:lvl w:ilvl="7" w:tplc="CDA4871E">
      <w:numFmt w:val="bullet"/>
      <w:lvlText w:val="•"/>
      <w:lvlJc w:val="left"/>
      <w:pPr>
        <w:ind w:left="6876" w:hanging="360"/>
      </w:pPr>
      <w:rPr>
        <w:rFonts w:hint="default"/>
        <w:lang w:val="en-US" w:eastAsia="en-US" w:bidi="ar-SA"/>
      </w:rPr>
    </w:lvl>
    <w:lvl w:ilvl="8" w:tplc="13589B3C">
      <w:numFmt w:val="bullet"/>
      <w:lvlText w:val="•"/>
      <w:lvlJc w:val="left"/>
      <w:pPr>
        <w:ind w:left="7745" w:hanging="360"/>
      </w:pPr>
      <w:rPr>
        <w:rFonts w:hint="default"/>
        <w:lang w:val="en-US" w:eastAsia="en-US" w:bidi="ar-SA"/>
      </w:rPr>
    </w:lvl>
  </w:abstractNum>
  <w:abstractNum w:abstractNumId="1">
    <w:nsid w:val="09595E35"/>
    <w:multiLevelType w:val="hybridMultilevel"/>
    <w:tmpl w:val="C2FE0100"/>
    <w:lvl w:ilvl="0" w:tplc="B28648F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95E84C78">
      <w:numFmt w:val="bullet"/>
      <w:lvlText w:val="•"/>
      <w:lvlJc w:val="left"/>
      <w:pPr>
        <w:ind w:left="1794" w:hanging="476"/>
      </w:pPr>
      <w:rPr>
        <w:rFonts w:hint="default"/>
        <w:lang w:val="en-US" w:eastAsia="en-US" w:bidi="ar-SA"/>
      </w:rPr>
    </w:lvl>
    <w:lvl w:ilvl="2" w:tplc="E856B492">
      <w:numFmt w:val="bullet"/>
      <w:lvlText w:val="•"/>
      <w:lvlJc w:val="left"/>
      <w:pPr>
        <w:ind w:left="2648" w:hanging="476"/>
      </w:pPr>
      <w:rPr>
        <w:rFonts w:hint="default"/>
        <w:lang w:val="en-US" w:eastAsia="en-US" w:bidi="ar-SA"/>
      </w:rPr>
    </w:lvl>
    <w:lvl w:ilvl="3" w:tplc="D8D89110">
      <w:numFmt w:val="bullet"/>
      <w:lvlText w:val="•"/>
      <w:lvlJc w:val="left"/>
      <w:pPr>
        <w:ind w:left="3503" w:hanging="476"/>
      </w:pPr>
      <w:rPr>
        <w:rFonts w:hint="default"/>
        <w:lang w:val="en-US" w:eastAsia="en-US" w:bidi="ar-SA"/>
      </w:rPr>
    </w:lvl>
    <w:lvl w:ilvl="4" w:tplc="85DCEF32">
      <w:numFmt w:val="bullet"/>
      <w:lvlText w:val="•"/>
      <w:lvlJc w:val="left"/>
      <w:pPr>
        <w:ind w:left="4357" w:hanging="476"/>
      </w:pPr>
      <w:rPr>
        <w:rFonts w:hint="default"/>
        <w:lang w:val="en-US" w:eastAsia="en-US" w:bidi="ar-SA"/>
      </w:rPr>
    </w:lvl>
    <w:lvl w:ilvl="5" w:tplc="DBA6F206">
      <w:numFmt w:val="bullet"/>
      <w:lvlText w:val="•"/>
      <w:lvlJc w:val="left"/>
      <w:pPr>
        <w:ind w:left="5212" w:hanging="476"/>
      </w:pPr>
      <w:rPr>
        <w:rFonts w:hint="default"/>
        <w:lang w:val="en-US" w:eastAsia="en-US" w:bidi="ar-SA"/>
      </w:rPr>
    </w:lvl>
    <w:lvl w:ilvl="6" w:tplc="85F2FD46">
      <w:numFmt w:val="bullet"/>
      <w:lvlText w:val="•"/>
      <w:lvlJc w:val="left"/>
      <w:pPr>
        <w:ind w:left="6066" w:hanging="476"/>
      </w:pPr>
      <w:rPr>
        <w:rFonts w:hint="default"/>
        <w:lang w:val="en-US" w:eastAsia="en-US" w:bidi="ar-SA"/>
      </w:rPr>
    </w:lvl>
    <w:lvl w:ilvl="7" w:tplc="FBE2D430">
      <w:numFmt w:val="bullet"/>
      <w:lvlText w:val="•"/>
      <w:lvlJc w:val="left"/>
      <w:pPr>
        <w:ind w:left="6920" w:hanging="476"/>
      </w:pPr>
      <w:rPr>
        <w:rFonts w:hint="default"/>
        <w:lang w:val="en-US" w:eastAsia="en-US" w:bidi="ar-SA"/>
      </w:rPr>
    </w:lvl>
    <w:lvl w:ilvl="8" w:tplc="B4AE1C4C">
      <w:numFmt w:val="bullet"/>
      <w:lvlText w:val="•"/>
      <w:lvlJc w:val="left"/>
      <w:pPr>
        <w:ind w:left="7775" w:hanging="476"/>
      </w:pPr>
      <w:rPr>
        <w:rFonts w:hint="default"/>
        <w:lang w:val="en-US" w:eastAsia="en-US" w:bidi="ar-SA"/>
      </w:rPr>
    </w:lvl>
  </w:abstractNum>
  <w:abstractNum w:abstractNumId="2">
    <w:nsid w:val="0CB65592"/>
    <w:multiLevelType w:val="hybridMultilevel"/>
    <w:tmpl w:val="137E3380"/>
    <w:lvl w:ilvl="0" w:tplc="067E856E">
      <w:start w:val="1"/>
      <w:numFmt w:val="upperLetter"/>
      <w:lvlText w:val="%1."/>
      <w:lvlJc w:val="left"/>
      <w:pPr>
        <w:ind w:left="941" w:hanging="721"/>
        <w:jc w:val="left"/>
      </w:pPr>
      <w:rPr>
        <w:rFonts w:ascii="Times New Roman" w:eastAsia="Times New Roman" w:hAnsi="Times New Roman" w:cs="Times New Roman" w:hint="default"/>
        <w:b/>
        <w:bCs/>
        <w:spacing w:val="-2"/>
        <w:w w:val="100"/>
        <w:sz w:val="22"/>
        <w:szCs w:val="22"/>
        <w:lang w:val="en-US" w:eastAsia="en-US" w:bidi="ar-SA"/>
      </w:rPr>
    </w:lvl>
    <w:lvl w:ilvl="1" w:tplc="2DD0E52E">
      <w:start w:val="1"/>
      <w:numFmt w:val="lowerLetter"/>
      <w:lvlText w:val="%2."/>
      <w:lvlJc w:val="left"/>
      <w:pPr>
        <w:ind w:left="941" w:hanging="721"/>
        <w:jc w:val="left"/>
      </w:pPr>
      <w:rPr>
        <w:rFonts w:ascii="Times New Roman" w:eastAsia="Times New Roman" w:hAnsi="Times New Roman" w:cs="Times New Roman" w:hint="default"/>
        <w:spacing w:val="0"/>
        <w:w w:val="100"/>
        <w:sz w:val="22"/>
        <w:szCs w:val="22"/>
        <w:lang w:val="en-US" w:eastAsia="en-US" w:bidi="ar-SA"/>
      </w:rPr>
    </w:lvl>
    <w:lvl w:ilvl="2" w:tplc="A030DBC8">
      <w:numFmt w:val="bullet"/>
      <w:lvlText w:val="•"/>
      <w:lvlJc w:val="left"/>
      <w:pPr>
        <w:ind w:left="2648" w:hanging="721"/>
      </w:pPr>
      <w:rPr>
        <w:rFonts w:hint="default"/>
        <w:lang w:val="en-US" w:eastAsia="en-US" w:bidi="ar-SA"/>
      </w:rPr>
    </w:lvl>
    <w:lvl w:ilvl="3" w:tplc="4B2A0EF0">
      <w:numFmt w:val="bullet"/>
      <w:lvlText w:val="•"/>
      <w:lvlJc w:val="left"/>
      <w:pPr>
        <w:ind w:left="3503" w:hanging="721"/>
      </w:pPr>
      <w:rPr>
        <w:rFonts w:hint="default"/>
        <w:lang w:val="en-US" w:eastAsia="en-US" w:bidi="ar-SA"/>
      </w:rPr>
    </w:lvl>
    <w:lvl w:ilvl="4" w:tplc="8C96F83A">
      <w:numFmt w:val="bullet"/>
      <w:lvlText w:val="•"/>
      <w:lvlJc w:val="left"/>
      <w:pPr>
        <w:ind w:left="4357" w:hanging="721"/>
      </w:pPr>
      <w:rPr>
        <w:rFonts w:hint="default"/>
        <w:lang w:val="en-US" w:eastAsia="en-US" w:bidi="ar-SA"/>
      </w:rPr>
    </w:lvl>
    <w:lvl w:ilvl="5" w:tplc="4E128F3A">
      <w:numFmt w:val="bullet"/>
      <w:lvlText w:val="•"/>
      <w:lvlJc w:val="left"/>
      <w:pPr>
        <w:ind w:left="5212" w:hanging="721"/>
      </w:pPr>
      <w:rPr>
        <w:rFonts w:hint="default"/>
        <w:lang w:val="en-US" w:eastAsia="en-US" w:bidi="ar-SA"/>
      </w:rPr>
    </w:lvl>
    <w:lvl w:ilvl="6" w:tplc="1B40C342">
      <w:numFmt w:val="bullet"/>
      <w:lvlText w:val="•"/>
      <w:lvlJc w:val="left"/>
      <w:pPr>
        <w:ind w:left="6066" w:hanging="721"/>
      </w:pPr>
      <w:rPr>
        <w:rFonts w:hint="default"/>
        <w:lang w:val="en-US" w:eastAsia="en-US" w:bidi="ar-SA"/>
      </w:rPr>
    </w:lvl>
    <w:lvl w:ilvl="7" w:tplc="301CFDB8">
      <w:numFmt w:val="bullet"/>
      <w:lvlText w:val="•"/>
      <w:lvlJc w:val="left"/>
      <w:pPr>
        <w:ind w:left="6920" w:hanging="721"/>
      </w:pPr>
      <w:rPr>
        <w:rFonts w:hint="default"/>
        <w:lang w:val="en-US" w:eastAsia="en-US" w:bidi="ar-SA"/>
      </w:rPr>
    </w:lvl>
    <w:lvl w:ilvl="8" w:tplc="3D343FD4">
      <w:numFmt w:val="bullet"/>
      <w:lvlText w:val="•"/>
      <w:lvlJc w:val="left"/>
      <w:pPr>
        <w:ind w:left="7775" w:hanging="721"/>
      </w:pPr>
      <w:rPr>
        <w:rFonts w:hint="default"/>
        <w:lang w:val="en-US" w:eastAsia="en-US" w:bidi="ar-SA"/>
      </w:rPr>
    </w:lvl>
  </w:abstractNum>
  <w:abstractNum w:abstractNumId="3">
    <w:nsid w:val="158378AA"/>
    <w:multiLevelType w:val="hybridMultilevel"/>
    <w:tmpl w:val="B532E7BA"/>
    <w:lvl w:ilvl="0" w:tplc="6DB2AA04">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D926386A">
      <w:numFmt w:val="bullet"/>
      <w:lvlText w:val="•"/>
      <w:lvlJc w:val="left"/>
      <w:pPr>
        <w:ind w:left="1794" w:hanging="476"/>
      </w:pPr>
      <w:rPr>
        <w:rFonts w:hint="default"/>
        <w:lang w:val="en-US" w:eastAsia="en-US" w:bidi="ar-SA"/>
      </w:rPr>
    </w:lvl>
    <w:lvl w:ilvl="2" w:tplc="B89820CC">
      <w:numFmt w:val="bullet"/>
      <w:lvlText w:val="•"/>
      <w:lvlJc w:val="left"/>
      <w:pPr>
        <w:ind w:left="2648" w:hanging="476"/>
      </w:pPr>
      <w:rPr>
        <w:rFonts w:hint="default"/>
        <w:lang w:val="en-US" w:eastAsia="en-US" w:bidi="ar-SA"/>
      </w:rPr>
    </w:lvl>
    <w:lvl w:ilvl="3" w:tplc="829CFB36">
      <w:numFmt w:val="bullet"/>
      <w:lvlText w:val="•"/>
      <w:lvlJc w:val="left"/>
      <w:pPr>
        <w:ind w:left="3503" w:hanging="476"/>
      </w:pPr>
      <w:rPr>
        <w:rFonts w:hint="default"/>
        <w:lang w:val="en-US" w:eastAsia="en-US" w:bidi="ar-SA"/>
      </w:rPr>
    </w:lvl>
    <w:lvl w:ilvl="4" w:tplc="CAF6DEA6">
      <w:numFmt w:val="bullet"/>
      <w:lvlText w:val="•"/>
      <w:lvlJc w:val="left"/>
      <w:pPr>
        <w:ind w:left="4357" w:hanging="476"/>
      </w:pPr>
      <w:rPr>
        <w:rFonts w:hint="default"/>
        <w:lang w:val="en-US" w:eastAsia="en-US" w:bidi="ar-SA"/>
      </w:rPr>
    </w:lvl>
    <w:lvl w:ilvl="5" w:tplc="3B4ADD3E">
      <w:numFmt w:val="bullet"/>
      <w:lvlText w:val="•"/>
      <w:lvlJc w:val="left"/>
      <w:pPr>
        <w:ind w:left="5212" w:hanging="476"/>
      </w:pPr>
      <w:rPr>
        <w:rFonts w:hint="default"/>
        <w:lang w:val="en-US" w:eastAsia="en-US" w:bidi="ar-SA"/>
      </w:rPr>
    </w:lvl>
    <w:lvl w:ilvl="6" w:tplc="312CAC12">
      <w:numFmt w:val="bullet"/>
      <w:lvlText w:val="•"/>
      <w:lvlJc w:val="left"/>
      <w:pPr>
        <w:ind w:left="6066" w:hanging="476"/>
      </w:pPr>
      <w:rPr>
        <w:rFonts w:hint="default"/>
        <w:lang w:val="en-US" w:eastAsia="en-US" w:bidi="ar-SA"/>
      </w:rPr>
    </w:lvl>
    <w:lvl w:ilvl="7" w:tplc="B274B908">
      <w:numFmt w:val="bullet"/>
      <w:lvlText w:val="•"/>
      <w:lvlJc w:val="left"/>
      <w:pPr>
        <w:ind w:left="6920" w:hanging="476"/>
      </w:pPr>
      <w:rPr>
        <w:rFonts w:hint="default"/>
        <w:lang w:val="en-US" w:eastAsia="en-US" w:bidi="ar-SA"/>
      </w:rPr>
    </w:lvl>
    <w:lvl w:ilvl="8" w:tplc="1CC2AE52">
      <w:numFmt w:val="bullet"/>
      <w:lvlText w:val="•"/>
      <w:lvlJc w:val="left"/>
      <w:pPr>
        <w:ind w:left="7775" w:hanging="476"/>
      </w:pPr>
      <w:rPr>
        <w:rFonts w:hint="default"/>
        <w:lang w:val="en-US" w:eastAsia="en-US" w:bidi="ar-SA"/>
      </w:rPr>
    </w:lvl>
  </w:abstractNum>
  <w:abstractNum w:abstractNumId="4">
    <w:nsid w:val="1F3273F9"/>
    <w:multiLevelType w:val="hybridMultilevel"/>
    <w:tmpl w:val="F65A945A"/>
    <w:lvl w:ilvl="0" w:tplc="C0A88FCC">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E9E6B7D0">
      <w:numFmt w:val="bullet"/>
      <w:lvlText w:val="•"/>
      <w:lvlJc w:val="left"/>
      <w:pPr>
        <w:ind w:left="1794" w:hanging="476"/>
      </w:pPr>
      <w:rPr>
        <w:rFonts w:hint="default"/>
        <w:lang w:val="en-US" w:eastAsia="en-US" w:bidi="ar-SA"/>
      </w:rPr>
    </w:lvl>
    <w:lvl w:ilvl="2" w:tplc="52BED0E6">
      <w:numFmt w:val="bullet"/>
      <w:lvlText w:val="•"/>
      <w:lvlJc w:val="left"/>
      <w:pPr>
        <w:ind w:left="2648" w:hanging="476"/>
      </w:pPr>
      <w:rPr>
        <w:rFonts w:hint="default"/>
        <w:lang w:val="en-US" w:eastAsia="en-US" w:bidi="ar-SA"/>
      </w:rPr>
    </w:lvl>
    <w:lvl w:ilvl="3" w:tplc="AC84AEBA">
      <w:numFmt w:val="bullet"/>
      <w:lvlText w:val="•"/>
      <w:lvlJc w:val="left"/>
      <w:pPr>
        <w:ind w:left="3503" w:hanging="476"/>
      </w:pPr>
      <w:rPr>
        <w:rFonts w:hint="default"/>
        <w:lang w:val="en-US" w:eastAsia="en-US" w:bidi="ar-SA"/>
      </w:rPr>
    </w:lvl>
    <w:lvl w:ilvl="4" w:tplc="8960CC64">
      <w:numFmt w:val="bullet"/>
      <w:lvlText w:val="•"/>
      <w:lvlJc w:val="left"/>
      <w:pPr>
        <w:ind w:left="4357" w:hanging="476"/>
      </w:pPr>
      <w:rPr>
        <w:rFonts w:hint="default"/>
        <w:lang w:val="en-US" w:eastAsia="en-US" w:bidi="ar-SA"/>
      </w:rPr>
    </w:lvl>
    <w:lvl w:ilvl="5" w:tplc="ABDCCB28">
      <w:numFmt w:val="bullet"/>
      <w:lvlText w:val="•"/>
      <w:lvlJc w:val="left"/>
      <w:pPr>
        <w:ind w:left="5212" w:hanging="476"/>
      </w:pPr>
      <w:rPr>
        <w:rFonts w:hint="default"/>
        <w:lang w:val="en-US" w:eastAsia="en-US" w:bidi="ar-SA"/>
      </w:rPr>
    </w:lvl>
    <w:lvl w:ilvl="6" w:tplc="5B006904">
      <w:numFmt w:val="bullet"/>
      <w:lvlText w:val="•"/>
      <w:lvlJc w:val="left"/>
      <w:pPr>
        <w:ind w:left="6066" w:hanging="476"/>
      </w:pPr>
      <w:rPr>
        <w:rFonts w:hint="default"/>
        <w:lang w:val="en-US" w:eastAsia="en-US" w:bidi="ar-SA"/>
      </w:rPr>
    </w:lvl>
    <w:lvl w:ilvl="7" w:tplc="2742542C">
      <w:numFmt w:val="bullet"/>
      <w:lvlText w:val="•"/>
      <w:lvlJc w:val="left"/>
      <w:pPr>
        <w:ind w:left="6920" w:hanging="476"/>
      </w:pPr>
      <w:rPr>
        <w:rFonts w:hint="default"/>
        <w:lang w:val="en-US" w:eastAsia="en-US" w:bidi="ar-SA"/>
      </w:rPr>
    </w:lvl>
    <w:lvl w:ilvl="8" w:tplc="908024AA">
      <w:numFmt w:val="bullet"/>
      <w:lvlText w:val="•"/>
      <w:lvlJc w:val="left"/>
      <w:pPr>
        <w:ind w:left="7775" w:hanging="476"/>
      </w:pPr>
      <w:rPr>
        <w:rFonts w:hint="default"/>
        <w:lang w:val="en-US" w:eastAsia="en-US" w:bidi="ar-SA"/>
      </w:rPr>
    </w:lvl>
  </w:abstractNum>
  <w:abstractNum w:abstractNumId="5">
    <w:nsid w:val="291B326D"/>
    <w:multiLevelType w:val="hybridMultilevel"/>
    <w:tmpl w:val="5A9A3742"/>
    <w:lvl w:ilvl="0" w:tplc="63F40BF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5E9AA7C2">
      <w:numFmt w:val="bullet"/>
      <w:lvlText w:val="•"/>
      <w:lvlJc w:val="left"/>
      <w:pPr>
        <w:ind w:left="1794" w:hanging="476"/>
      </w:pPr>
      <w:rPr>
        <w:rFonts w:hint="default"/>
        <w:lang w:val="en-US" w:eastAsia="en-US" w:bidi="ar-SA"/>
      </w:rPr>
    </w:lvl>
    <w:lvl w:ilvl="2" w:tplc="3FF63586">
      <w:numFmt w:val="bullet"/>
      <w:lvlText w:val="•"/>
      <w:lvlJc w:val="left"/>
      <w:pPr>
        <w:ind w:left="2648" w:hanging="476"/>
      </w:pPr>
      <w:rPr>
        <w:rFonts w:hint="default"/>
        <w:lang w:val="en-US" w:eastAsia="en-US" w:bidi="ar-SA"/>
      </w:rPr>
    </w:lvl>
    <w:lvl w:ilvl="3" w:tplc="C652E3DA">
      <w:numFmt w:val="bullet"/>
      <w:lvlText w:val="•"/>
      <w:lvlJc w:val="left"/>
      <w:pPr>
        <w:ind w:left="3503" w:hanging="476"/>
      </w:pPr>
      <w:rPr>
        <w:rFonts w:hint="default"/>
        <w:lang w:val="en-US" w:eastAsia="en-US" w:bidi="ar-SA"/>
      </w:rPr>
    </w:lvl>
    <w:lvl w:ilvl="4" w:tplc="C7A205B6">
      <w:numFmt w:val="bullet"/>
      <w:lvlText w:val="•"/>
      <w:lvlJc w:val="left"/>
      <w:pPr>
        <w:ind w:left="4357" w:hanging="476"/>
      </w:pPr>
      <w:rPr>
        <w:rFonts w:hint="default"/>
        <w:lang w:val="en-US" w:eastAsia="en-US" w:bidi="ar-SA"/>
      </w:rPr>
    </w:lvl>
    <w:lvl w:ilvl="5" w:tplc="5BC8A0E4">
      <w:numFmt w:val="bullet"/>
      <w:lvlText w:val="•"/>
      <w:lvlJc w:val="left"/>
      <w:pPr>
        <w:ind w:left="5212" w:hanging="476"/>
      </w:pPr>
      <w:rPr>
        <w:rFonts w:hint="default"/>
        <w:lang w:val="en-US" w:eastAsia="en-US" w:bidi="ar-SA"/>
      </w:rPr>
    </w:lvl>
    <w:lvl w:ilvl="6" w:tplc="BAA841D0">
      <w:numFmt w:val="bullet"/>
      <w:lvlText w:val="•"/>
      <w:lvlJc w:val="left"/>
      <w:pPr>
        <w:ind w:left="6066" w:hanging="476"/>
      </w:pPr>
      <w:rPr>
        <w:rFonts w:hint="default"/>
        <w:lang w:val="en-US" w:eastAsia="en-US" w:bidi="ar-SA"/>
      </w:rPr>
    </w:lvl>
    <w:lvl w:ilvl="7" w:tplc="25ACA488">
      <w:numFmt w:val="bullet"/>
      <w:lvlText w:val="•"/>
      <w:lvlJc w:val="left"/>
      <w:pPr>
        <w:ind w:left="6920" w:hanging="476"/>
      </w:pPr>
      <w:rPr>
        <w:rFonts w:hint="default"/>
        <w:lang w:val="en-US" w:eastAsia="en-US" w:bidi="ar-SA"/>
      </w:rPr>
    </w:lvl>
    <w:lvl w:ilvl="8" w:tplc="8A08D2D6">
      <w:numFmt w:val="bullet"/>
      <w:lvlText w:val="•"/>
      <w:lvlJc w:val="left"/>
      <w:pPr>
        <w:ind w:left="7775" w:hanging="476"/>
      </w:pPr>
      <w:rPr>
        <w:rFonts w:hint="default"/>
        <w:lang w:val="en-US" w:eastAsia="en-US" w:bidi="ar-SA"/>
      </w:rPr>
    </w:lvl>
  </w:abstractNum>
  <w:abstractNum w:abstractNumId="6">
    <w:nsid w:val="3D577767"/>
    <w:multiLevelType w:val="multilevel"/>
    <w:tmpl w:val="8A86C25C"/>
    <w:lvl w:ilvl="0">
      <w:start w:val="1"/>
      <w:numFmt w:val="decimal"/>
      <w:lvlText w:val="%1."/>
      <w:lvlJc w:val="left"/>
      <w:pPr>
        <w:ind w:left="366" w:hanging="365"/>
      </w:pPr>
      <w:rPr>
        <w:rFonts w:ascii="Calibri" w:eastAsia="Calibri" w:hAnsi="Calibri" w:cs="Calibri" w:hint="default"/>
        <w:b/>
        <w:bCs/>
        <w:spacing w:val="-2"/>
        <w:w w:val="100"/>
        <w:sz w:val="22"/>
        <w:szCs w:val="22"/>
        <w:lang w:val="en-US" w:eastAsia="en-US" w:bidi="en-US"/>
      </w:rPr>
    </w:lvl>
    <w:lvl w:ilvl="1">
      <w:start w:val="1"/>
      <w:numFmt w:val="decimal"/>
      <w:lvlText w:val="%1.%2."/>
      <w:lvlJc w:val="left"/>
      <w:pPr>
        <w:ind w:left="798" w:hanging="610"/>
      </w:pPr>
      <w:rPr>
        <w:rFonts w:hint="default"/>
        <w:spacing w:val="-7"/>
        <w:w w:val="100"/>
        <w:lang w:val="en-US" w:eastAsia="en-US" w:bidi="en-US"/>
      </w:rPr>
    </w:lvl>
    <w:lvl w:ilvl="2">
      <w:start w:val="1"/>
      <w:numFmt w:val="decimal"/>
      <w:lvlText w:val="%1.%2.%3."/>
      <w:lvlJc w:val="left"/>
      <w:pPr>
        <w:ind w:left="1424" w:hanging="610"/>
      </w:pPr>
      <w:rPr>
        <w:rFonts w:hint="default"/>
        <w:b/>
        <w:spacing w:val="-7"/>
        <w:w w:val="100"/>
        <w:lang w:val="en-US" w:eastAsia="en-US" w:bidi="en-US"/>
      </w:rPr>
    </w:lvl>
    <w:lvl w:ilvl="3">
      <w:start w:val="1"/>
      <w:numFmt w:val="lowerLetter"/>
      <w:lvlText w:val="%4."/>
      <w:lvlJc w:val="left"/>
      <w:pPr>
        <w:ind w:left="1734" w:hanging="610"/>
      </w:pPr>
      <w:rPr>
        <w:rFonts w:ascii="Calibri" w:eastAsia="Calibri" w:hAnsi="Calibri" w:cs="Calibri" w:hint="default"/>
        <w:spacing w:val="-1"/>
        <w:w w:val="100"/>
        <w:sz w:val="22"/>
        <w:szCs w:val="22"/>
        <w:lang w:val="en-US" w:eastAsia="en-US" w:bidi="en-US"/>
      </w:rPr>
    </w:lvl>
    <w:lvl w:ilvl="4">
      <w:numFmt w:val="bullet"/>
      <w:lvlText w:val=""/>
      <w:lvlJc w:val="left"/>
      <w:pPr>
        <w:ind w:left="1805" w:hanging="610"/>
      </w:pPr>
      <w:rPr>
        <w:rFonts w:ascii="Symbol" w:eastAsia="Symbol" w:hAnsi="Symbol" w:cs="Symbol" w:hint="default"/>
        <w:w w:val="100"/>
        <w:sz w:val="22"/>
        <w:szCs w:val="22"/>
        <w:lang w:val="en-US" w:eastAsia="en-US" w:bidi="en-US"/>
      </w:rPr>
    </w:lvl>
    <w:lvl w:ilvl="5">
      <w:numFmt w:val="bullet"/>
      <w:lvlText w:val="•"/>
      <w:lvlJc w:val="left"/>
      <w:pPr>
        <w:ind w:left="1224" w:hanging="610"/>
      </w:pPr>
      <w:rPr>
        <w:rFonts w:hint="default"/>
        <w:lang w:val="en-US" w:eastAsia="en-US" w:bidi="en-US"/>
      </w:rPr>
    </w:lvl>
    <w:lvl w:ilvl="6">
      <w:numFmt w:val="bullet"/>
      <w:lvlText w:val="•"/>
      <w:lvlJc w:val="left"/>
      <w:pPr>
        <w:ind w:left="1244" w:hanging="610"/>
      </w:pPr>
      <w:rPr>
        <w:rFonts w:hint="default"/>
        <w:lang w:val="en-US" w:eastAsia="en-US" w:bidi="en-US"/>
      </w:rPr>
    </w:lvl>
    <w:lvl w:ilvl="7">
      <w:numFmt w:val="bullet"/>
      <w:lvlText w:val="•"/>
      <w:lvlJc w:val="left"/>
      <w:pPr>
        <w:ind w:left="1424" w:hanging="610"/>
      </w:pPr>
      <w:rPr>
        <w:rFonts w:hint="default"/>
        <w:lang w:val="en-US" w:eastAsia="en-US" w:bidi="en-US"/>
      </w:rPr>
    </w:lvl>
    <w:lvl w:ilvl="8">
      <w:numFmt w:val="bullet"/>
      <w:lvlText w:val="•"/>
      <w:lvlJc w:val="left"/>
      <w:pPr>
        <w:ind w:left="1444" w:hanging="610"/>
      </w:pPr>
      <w:rPr>
        <w:rFonts w:hint="default"/>
        <w:lang w:val="en-US" w:eastAsia="en-US" w:bidi="en-US"/>
      </w:rPr>
    </w:lvl>
  </w:abstractNum>
  <w:abstractNum w:abstractNumId="7">
    <w:nsid w:val="56930CBF"/>
    <w:multiLevelType w:val="hybridMultilevel"/>
    <w:tmpl w:val="3B6E4F0E"/>
    <w:lvl w:ilvl="0" w:tplc="2C4CD762">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62302DE6">
      <w:numFmt w:val="bullet"/>
      <w:lvlText w:val="•"/>
      <w:lvlJc w:val="left"/>
      <w:pPr>
        <w:ind w:left="1794" w:hanging="476"/>
      </w:pPr>
      <w:rPr>
        <w:rFonts w:hint="default"/>
        <w:lang w:val="en-US" w:eastAsia="en-US" w:bidi="ar-SA"/>
      </w:rPr>
    </w:lvl>
    <w:lvl w:ilvl="2" w:tplc="3830FCB0">
      <w:numFmt w:val="bullet"/>
      <w:lvlText w:val="•"/>
      <w:lvlJc w:val="left"/>
      <w:pPr>
        <w:ind w:left="2648" w:hanging="476"/>
      </w:pPr>
      <w:rPr>
        <w:rFonts w:hint="default"/>
        <w:lang w:val="en-US" w:eastAsia="en-US" w:bidi="ar-SA"/>
      </w:rPr>
    </w:lvl>
    <w:lvl w:ilvl="3" w:tplc="9918A2AA">
      <w:numFmt w:val="bullet"/>
      <w:lvlText w:val="•"/>
      <w:lvlJc w:val="left"/>
      <w:pPr>
        <w:ind w:left="3503" w:hanging="476"/>
      </w:pPr>
      <w:rPr>
        <w:rFonts w:hint="default"/>
        <w:lang w:val="en-US" w:eastAsia="en-US" w:bidi="ar-SA"/>
      </w:rPr>
    </w:lvl>
    <w:lvl w:ilvl="4" w:tplc="07049EE8">
      <w:numFmt w:val="bullet"/>
      <w:lvlText w:val="•"/>
      <w:lvlJc w:val="left"/>
      <w:pPr>
        <w:ind w:left="4357" w:hanging="476"/>
      </w:pPr>
      <w:rPr>
        <w:rFonts w:hint="default"/>
        <w:lang w:val="en-US" w:eastAsia="en-US" w:bidi="ar-SA"/>
      </w:rPr>
    </w:lvl>
    <w:lvl w:ilvl="5" w:tplc="C0AC2CE0">
      <w:numFmt w:val="bullet"/>
      <w:lvlText w:val="•"/>
      <w:lvlJc w:val="left"/>
      <w:pPr>
        <w:ind w:left="5212" w:hanging="476"/>
      </w:pPr>
      <w:rPr>
        <w:rFonts w:hint="default"/>
        <w:lang w:val="en-US" w:eastAsia="en-US" w:bidi="ar-SA"/>
      </w:rPr>
    </w:lvl>
    <w:lvl w:ilvl="6" w:tplc="EF2ABFB4">
      <w:numFmt w:val="bullet"/>
      <w:lvlText w:val="•"/>
      <w:lvlJc w:val="left"/>
      <w:pPr>
        <w:ind w:left="6066" w:hanging="476"/>
      </w:pPr>
      <w:rPr>
        <w:rFonts w:hint="default"/>
        <w:lang w:val="en-US" w:eastAsia="en-US" w:bidi="ar-SA"/>
      </w:rPr>
    </w:lvl>
    <w:lvl w:ilvl="7" w:tplc="09F45878">
      <w:numFmt w:val="bullet"/>
      <w:lvlText w:val="•"/>
      <w:lvlJc w:val="left"/>
      <w:pPr>
        <w:ind w:left="6920" w:hanging="476"/>
      </w:pPr>
      <w:rPr>
        <w:rFonts w:hint="default"/>
        <w:lang w:val="en-US" w:eastAsia="en-US" w:bidi="ar-SA"/>
      </w:rPr>
    </w:lvl>
    <w:lvl w:ilvl="8" w:tplc="4BA219E2">
      <w:numFmt w:val="bullet"/>
      <w:lvlText w:val="•"/>
      <w:lvlJc w:val="left"/>
      <w:pPr>
        <w:ind w:left="7775" w:hanging="476"/>
      </w:pPr>
      <w:rPr>
        <w:rFonts w:hint="default"/>
        <w:lang w:val="en-US" w:eastAsia="en-US" w:bidi="ar-SA"/>
      </w:rPr>
    </w:lvl>
  </w:abstractNum>
  <w:abstractNum w:abstractNumId="8">
    <w:nsid w:val="6A081402"/>
    <w:multiLevelType w:val="hybridMultilevel"/>
    <w:tmpl w:val="AA5E7016"/>
    <w:lvl w:ilvl="0" w:tplc="875E9E9C">
      <w:start w:val="13"/>
      <w:numFmt w:val="upperLetter"/>
      <w:lvlText w:val="%1."/>
      <w:lvlJc w:val="left"/>
      <w:pPr>
        <w:ind w:left="941" w:hanging="663"/>
        <w:jc w:val="left"/>
      </w:pPr>
      <w:rPr>
        <w:rFonts w:ascii="Times New Roman" w:eastAsia="Times New Roman" w:hAnsi="Times New Roman" w:cs="Times New Roman" w:hint="default"/>
        <w:b/>
        <w:bCs/>
        <w:spacing w:val="-2"/>
        <w:w w:val="100"/>
        <w:sz w:val="22"/>
        <w:szCs w:val="22"/>
        <w:lang w:val="en-US" w:eastAsia="en-US" w:bidi="ar-SA"/>
      </w:rPr>
    </w:lvl>
    <w:lvl w:ilvl="1" w:tplc="37BEDD86">
      <w:start w:val="1"/>
      <w:numFmt w:val="decimal"/>
      <w:lvlText w:val="%2."/>
      <w:lvlJc w:val="left"/>
      <w:pPr>
        <w:ind w:left="941" w:hanging="361"/>
        <w:jc w:val="left"/>
      </w:pPr>
      <w:rPr>
        <w:rFonts w:ascii="Times New Roman" w:eastAsia="Times New Roman" w:hAnsi="Times New Roman" w:cs="Times New Roman" w:hint="default"/>
        <w:w w:val="100"/>
        <w:sz w:val="22"/>
        <w:szCs w:val="22"/>
        <w:lang w:val="en-US" w:eastAsia="en-US" w:bidi="ar-SA"/>
      </w:rPr>
    </w:lvl>
    <w:lvl w:ilvl="2" w:tplc="FEB622D2">
      <w:numFmt w:val="bullet"/>
      <w:lvlText w:val="•"/>
      <w:lvlJc w:val="left"/>
      <w:pPr>
        <w:ind w:left="2648" w:hanging="361"/>
      </w:pPr>
      <w:rPr>
        <w:rFonts w:hint="default"/>
        <w:lang w:val="en-US" w:eastAsia="en-US" w:bidi="ar-SA"/>
      </w:rPr>
    </w:lvl>
    <w:lvl w:ilvl="3" w:tplc="1AF8E660">
      <w:numFmt w:val="bullet"/>
      <w:lvlText w:val="•"/>
      <w:lvlJc w:val="left"/>
      <w:pPr>
        <w:ind w:left="3503" w:hanging="361"/>
      </w:pPr>
      <w:rPr>
        <w:rFonts w:hint="default"/>
        <w:lang w:val="en-US" w:eastAsia="en-US" w:bidi="ar-SA"/>
      </w:rPr>
    </w:lvl>
    <w:lvl w:ilvl="4" w:tplc="8640E2D0">
      <w:numFmt w:val="bullet"/>
      <w:lvlText w:val="•"/>
      <w:lvlJc w:val="left"/>
      <w:pPr>
        <w:ind w:left="4357" w:hanging="361"/>
      </w:pPr>
      <w:rPr>
        <w:rFonts w:hint="default"/>
        <w:lang w:val="en-US" w:eastAsia="en-US" w:bidi="ar-SA"/>
      </w:rPr>
    </w:lvl>
    <w:lvl w:ilvl="5" w:tplc="CA20C2FC">
      <w:numFmt w:val="bullet"/>
      <w:lvlText w:val="•"/>
      <w:lvlJc w:val="left"/>
      <w:pPr>
        <w:ind w:left="5212" w:hanging="361"/>
      </w:pPr>
      <w:rPr>
        <w:rFonts w:hint="default"/>
        <w:lang w:val="en-US" w:eastAsia="en-US" w:bidi="ar-SA"/>
      </w:rPr>
    </w:lvl>
    <w:lvl w:ilvl="6" w:tplc="F4109924">
      <w:numFmt w:val="bullet"/>
      <w:lvlText w:val="•"/>
      <w:lvlJc w:val="left"/>
      <w:pPr>
        <w:ind w:left="6066" w:hanging="361"/>
      </w:pPr>
      <w:rPr>
        <w:rFonts w:hint="default"/>
        <w:lang w:val="en-US" w:eastAsia="en-US" w:bidi="ar-SA"/>
      </w:rPr>
    </w:lvl>
    <w:lvl w:ilvl="7" w:tplc="A6BE7822">
      <w:numFmt w:val="bullet"/>
      <w:lvlText w:val="•"/>
      <w:lvlJc w:val="left"/>
      <w:pPr>
        <w:ind w:left="6920" w:hanging="361"/>
      </w:pPr>
      <w:rPr>
        <w:rFonts w:hint="default"/>
        <w:lang w:val="en-US" w:eastAsia="en-US" w:bidi="ar-SA"/>
      </w:rPr>
    </w:lvl>
    <w:lvl w:ilvl="8" w:tplc="2ACAEFAC">
      <w:numFmt w:val="bullet"/>
      <w:lvlText w:val="•"/>
      <w:lvlJc w:val="left"/>
      <w:pPr>
        <w:ind w:left="7775" w:hanging="361"/>
      </w:pPr>
      <w:rPr>
        <w:rFonts w:hint="default"/>
        <w:lang w:val="en-US" w:eastAsia="en-US" w:bidi="ar-SA"/>
      </w:rPr>
    </w:lvl>
  </w:abstractNum>
  <w:abstractNum w:abstractNumId="9">
    <w:nsid w:val="703441F8"/>
    <w:multiLevelType w:val="hybridMultilevel"/>
    <w:tmpl w:val="F69C4DF6"/>
    <w:lvl w:ilvl="0" w:tplc="56EE7302">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A9DCCFF2">
      <w:numFmt w:val="bullet"/>
      <w:lvlText w:val="•"/>
      <w:lvlJc w:val="left"/>
      <w:pPr>
        <w:ind w:left="1794" w:hanging="476"/>
      </w:pPr>
      <w:rPr>
        <w:rFonts w:hint="default"/>
        <w:lang w:val="en-US" w:eastAsia="en-US" w:bidi="ar-SA"/>
      </w:rPr>
    </w:lvl>
    <w:lvl w:ilvl="2" w:tplc="FE2A5558">
      <w:numFmt w:val="bullet"/>
      <w:lvlText w:val="•"/>
      <w:lvlJc w:val="left"/>
      <w:pPr>
        <w:ind w:left="2648" w:hanging="476"/>
      </w:pPr>
      <w:rPr>
        <w:rFonts w:hint="default"/>
        <w:lang w:val="en-US" w:eastAsia="en-US" w:bidi="ar-SA"/>
      </w:rPr>
    </w:lvl>
    <w:lvl w:ilvl="3" w:tplc="9434FFA0">
      <w:numFmt w:val="bullet"/>
      <w:lvlText w:val="•"/>
      <w:lvlJc w:val="left"/>
      <w:pPr>
        <w:ind w:left="3503" w:hanging="476"/>
      </w:pPr>
      <w:rPr>
        <w:rFonts w:hint="default"/>
        <w:lang w:val="en-US" w:eastAsia="en-US" w:bidi="ar-SA"/>
      </w:rPr>
    </w:lvl>
    <w:lvl w:ilvl="4" w:tplc="49861B1A">
      <w:numFmt w:val="bullet"/>
      <w:lvlText w:val="•"/>
      <w:lvlJc w:val="left"/>
      <w:pPr>
        <w:ind w:left="4357" w:hanging="476"/>
      </w:pPr>
      <w:rPr>
        <w:rFonts w:hint="default"/>
        <w:lang w:val="en-US" w:eastAsia="en-US" w:bidi="ar-SA"/>
      </w:rPr>
    </w:lvl>
    <w:lvl w:ilvl="5" w:tplc="1C3C8070">
      <w:numFmt w:val="bullet"/>
      <w:lvlText w:val="•"/>
      <w:lvlJc w:val="left"/>
      <w:pPr>
        <w:ind w:left="5212" w:hanging="476"/>
      </w:pPr>
      <w:rPr>
        <w:rFonts w:hint="default"/>
        <w:lang w:val="en-US" w:eastAsia="en-US" w:bidi="ar-SA"/>
      </w:rPr>
    </w:lvl>
    <w:lvl w:ilvl="6" w:tplc="EC260DF2">
      <w:numFmt w:val="bullet"/>
      <w:lvlText w:val="•"/>
      <w:lvlJc w:val="left"/>
      <w:pPr>
        <w:ind w:left="6066" w:hanging="476"/>
      </w:pPr>
      <w:rPr>
        <w:rFonts w:hint="default"/>
        <w:lang w:val="en-US" w:eastAsia="en-US" w:bidi="ar-SA"/>
      </w:rPr>
    </w:lvl>
    <w:lvl w:ilvl="7" w:tplc="4F666EC6">
      <w:numFmt w:val="bullet"/>
      <w:lvlText w:val="•"/>
      <w:lvlJc w:val="left"/>
      <w:pPr>
        <w:ind w:left="6920" w:hanging="476"/>
      </w:pPr>
      <w:rPr>
        <w:rFonts w:hint="default"/>
        <w:lang w:val="en-US" w:eastAsia="en-US" w:bidi="ar-SA"/>
      </w:rPr>
    </w:lvl>
    <w:lvl w:ilvl="8" w:tplc="218A216A">
      <w:numFmt w:val="bullet"/>
      <w:lvlText w:val="•"/>
      <w:lvlJc w:val="left"/>
      <w:pPr>
        <w:ind w:left="7775" w:hanging="476"/>
      </w:pPr>
      <w:rPr>
        <w:rFonts w:hint="default"/>
        <w:lang w:val="en-US" w:eastAsia="en-US" w:bidi="ar-SA"/>
      </w:rPr>
    </w:lvl>
  </w:abstractNum>
  <w:abstractNum w:abstractNumId="10">
    <w:nsid w:val="7D573747"/>
    <w:multiLevelType w:val="hybridMultilevel"/>
    <w:tmpl w:val="CC4AE6C8"/>
    <w:lvl w:ilvl="0" w:tplc="1E309F96">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A3E89AB8">
      <w:numFmt w:val="bullet"/>
      <w:lvlText w:val="•"/>
      <w:lvlJc w:val="left"/>
      <w:pPr>
        <w:ind w:left="1794" w:hanging="476"/>
      </w:pPr>
      <w:rPr>
        <w:rFonts w:hint="default"/>
        <w:lang w:val="en-US" w:eastAsia="en-US" w:bidi="ar-SA"/>
      </w:rPr>
    </w:lvl>
    <w:lvl w:ilvl="2" w:tplc="32DEBD50">
      <w:numFmt w:val="bullet"/>
      <w:lvlText w:val="•"/>
      <w:lvlJc w:val="left"/>
      <w:pPr>
        <w:ind w:left="2648" w:hanging="476"/>
      </w:pPr>
      <w:rPr>
        <w:rFonts w:hint="default"/>
        <w:lang w:val="en-US" w:eastAsia="en-US" w:bidi="ar-SA"/>
      </w:rPr>
    </w:lvl>
    <w:lvl w:ilvl="3" w:tplc="5B4AA6B0">
      <w:numFmt w:val="bullet"/>
      <w:lvlText w:val="•"/>
      <w:lvlJc w:val="left"/>
      <w:pPr>
        <w:ind w:left="3503" w:hanging="476"/>
      </w:pPr>
      <w:rPr>
        <w:rFonts w:hint="default"/>
        <w:lang w:val="en-US" w:eastAsia="en-US" w:bidi="ar-SA"/>
      </w:rPr>
    </w:lvl>
    <w:lvl w:ilvl="4" w:tplc="29F8711C">
      <w:numFmt w:val="bullet"/>
      <w:lvlText w:val="•"/>
      <w:lvlJc w:val="left"/>
      <w:pPr>
        <w:ind w:left="4357" w:hanging="476"/>
      </w:pPr>
      <w:rPr>
        <w:rFonts w:hint="default"/>
        <w:lang w:val="en-US" w:eastAsia="en-US" w:bidi="ar-SA"/>
      </w:rPr>
    </w:lvl>
    <w:lvl w:ilvl="5" w:tplc="DE0C29D2">
      <w:numFmt w:val="bullet"/>
      <w:lvlText w:val="•"/>
      <w:lvlJc w:val="left"/>
      <w:pPr>
        <w:ind w:left="5212" w:hanging="476"/>
      </w:pPr>
      <w:rPr>
        <w:rFonts w:hint="default"/>
        <w:lang w:val="en-US" w:eastAsia="en-US" w:bidi="ar-SA"/>
      </w:rPr>
    </w:lvl>
    <w:lvl w:ilvl="6" w:tplc="A6EC398A">
      <w:numFmt w:val="bullet"/>
      <w:lvlText w:val="•"/>
      <w:lvlJc w:val="left"/>
      <w:pPr>
        <w:ind w:left="6066" w:hanging="476"/>
      </w:pPr>
      <w:rPr>
        <w:rFonts w:hint="default"/>
        <w:lang w:val="en-US" w:eastAsia="en-US" w:bidi="ar-SA"/>
      </w:rPr>
    </w:lvl>
    <w:lvl w:ilvl="7" w:tplc="F19228A4">
      <w:numFmt w:val="bullet"/>
      <w:lvlText w:val="•"/>
      <w:lvlJc w:val="left"/>
      <w:pPr>
        <w:ind w:left="6920" w:hanging="476"/>
      </w:pPr>
      <w:rPr>
        <w:rFonts w:hint="default"/>
        <w:lang w:val="en-US" w:eastAsia="en-US" w:bidi="ar-SA"/>
      </w:rPr>
    </w:lvl>
    <w:lvl w:ilvl="8" w:tplc="A278484A">
      <w:numFmt w:val="bullet"/>
      <w:lvlText w:val="•"/>
      <w:lvlJc w:val="left"/>
      <w:pPr>
        <w:ind w:left="7775" w:hanging="476"/>
      </w:pPr>
      <w:rPr>
        <w:rFonts w:hint="default"/>
        <w:lang w:val="en-US" w:eastAsia="en-US" w:bidi="ar-SA"/>
      </w:rPr>
    </w:lvl>
  </w:abstractNum>
  <w:abstractNum w:abstractNumId="11">
    <w:nsid w:val="7DA87617"/>
    <w:multiLevelType w:val="hybridMultilevel"/>
    <w:tmpl w:val="2A52128A"/>
    <w:lvl w:ilvl="0" w:tplc="B21EC954">
      <w:start w:val="1"/>
      <w:numFmt w:val="decimal"/>
      <w:lvlText w:val="%1."/>
      <w:lvlJc w:val="left"/>
      <w:pPr>
        <w:ind w:left="941" w:hanging="361"/>
        <w:jc w:val="left"/>
      </w:pPr>
      <w:rPr>
        <w:rFonts w:ascii="Times New Roman" w:eastAsia="Times New Roman" w:hAnsi="Times New Roman" w:cs="Times New Roman" w:hint="default"/>
        <w:w w:val="100"/>
        <w:sz w:val="22"/>
        <w:szCs w:val="22"/>
        <w:lang w:val="en-US" w:eastAsia="en-US" w:bidi="ar-SA"/>
      </w:rPr>
    </w:lvl>
    <w:lvl w:ilvl="1" w:tplc="3EC0C3F2">
      <w:numFmt w:val="bullet"/>
      <w:lvlText w:val="•"/>
      <w:lvlJc w:val="left"/>
      <w:pPr>
        <w:ind w:left="1794" w:hanging="361"/>
      </w:pPr>
      <w:rPr>
        <w:rFonts w:hint="default"/>
        <w:lang w:val="en-US" w:eastAsia="en-US" w:bidi="ar-SA"/>
      </w:rPr>
    </w:lvl>
    <w:lvl w:ilvl="2" w:tplc="901AE066">
      <w:numFmt w:val="bullet"/>
      <w:lvlText w:val="•"/>
      <w:lvlJc w:val="left"/>
      <w:pPr>
        <w:ind w:left="2648" w:hanging="361"/>
      </w:pPr>
      <w:rPr>
        <w:rFonts w:hint="default"/>
        <w:lang w:val="en-US" w:eastAsia="en-US" w:bidi="ar-SA"/>
      </w:rPr>
    </w:lvl>
    <w:lvl w:ilvl="3" w:tplc="4E2AF652">
      <w:numFmt w:val="bullet"/>
      <w:lvlText w:val="•"/>
      <w:lvlJc w:val="left"/>
      <w:pPr>
        <w:ind w:left="3503" w:hanging="361"/>
      </w:pPr>
      <w:rPr>
        <w:rFonts w:hint="default"/>
        <w:lang w:val="en-US" w:eastAsia="en-US" w:bidi="ar-SA"/>
      </w:rPr>
    </w:lvl>
    <w:lvl w:ilvl="4" w:tplc="6DB0693C">
      <w:numFmt w:val="bullet"/>
      <w:lvlText w:val="•"/>
      <w:lvlJc w:val="left"/>
      <w:pPr>
        <w:ind w:left="4357" w:hanging="361"/>
      </w:pPr>
      <w:rPr>
        <w:rFonts w:hint="default"/>
        <w:lang w:val="en-US" w:eastAsia="en-US" w:bidi="ar-SA"/>
      </w:rPr>
    </w:lvl>
    <w:lvl w:ilvl="5" w:tplc="93280436">
      <w:numFmt w:val="bullet"/>
      <w:lvlText w:val="•"/>
      <w:lvlJc w:val="left"/>
      <w:pPr>
        <w:ind w:left="5212" w:hanging="361"/>
      </w:pPr>
      <w:rPr>
        <w:rFonts w:hint="default"/>
        <w:lang w:val="en-US" w:eastAsia="en-US" w:bidi="ar-SA"/>
      </w:rPr>
    </w:lvl>
    <w:lvl w:ilvl="6" w:tplc="CC52E4D8">
      <w:numFmt w:val="bullet"/>
      <w:lvlText w:val="•"/>
      <w:lvlJc w:val="left"/>
      <w:pPr>
        <w:ind w:left="6066" w:hanging="361"/>
      </w:pPr>
      <w:rPr>
        <w:rFonts w:hint="default"/>
        <w:lang w:val="en-US" w:eastAsia="en-US" w:bidi="ar-SA"/>
      </w:rPr>
    </w:lvl>
    <w:lvl w:ilvl="7" w:tplc="C2688622">
      <w:numFmt w:val="bullet"/>
      <w:lvlText w:val="•"/>
      <w:lvlJc w:val="left"/>
      <w:pPr>
        <w:ind w:left="6920" w:hanging="361"/>
      </w:pPr>
      <w:rPr>
        <w:rFonts w:hint="default"/>
        <w:lang w:val="en-US" w:eastAsia="en-US" w:bidi="ar-SA"/>
      </w:rPr>
    </w:lvl>
    <w:lvl w:ilvl="8" w:tplc="31F87F8C">
      <w:numFmt w:val="bullet"/>
      <w:lvlText w:val="•"/>
      <w:lvlJc w:val="left"/>
      <w:pPr>
        <w:ind w:left="7775" w:hanging="361"/>
      </w:pPr>
      <w:rPr>
        <w:rFonts w:hint="default"/>
        <w:lang w:val="en-US" w:eastAsia="en-US" w:bidi="ar-SA"/>
      </w:rPr>
    </w:lvl>
  </w:abstractNum>
  <w:num w:numId="1">
    <w:abstractNumId w:val="8"/>
  </w:num>
  <w:num w:numId="2">
    <w:abstractNumId w:val="5"/>
  </w:num>
  <w:num w:numId="3">
    <w:abstractNumId w:val="1"/>
  </w:num>
  <w:num w:numId="4">
    <w:abstractNumId w:val="9"/>
  </w:num>
  <w:num w:numId="5">
    <w:abstractNumId w:val="3"/>
  </w:num>
  <w:num w:numId="6">
    <w:abstractNumId w:val="0"/>
  </w:num>
  <w:num w:numId="7">
    <w:abstractNumId w:val="10"/>
  </w:num>
  <w:num w:numId="8">
    <w:abstractNumId w:val="7"/>
  </w:num>
  <w:num w:numId="9">
    <w:abstractNumId w:val="4"/>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40"/>
    <w:rsid w:val="00002895"/>
    <w:rsid w:val="00022856"/>
    <w:rsid w:val="000521C5"/>
    <w:rsid w:val="000537D0"/>
    <w:rsid w:val="00136625"/>
    <w:rsid w:val="00160F6E"/>
    <w:rsid w:val="0018712A"/>
    <w:rsid w:val="001B25DC"/>
    <w:rsid w:val="001D14C3"/>
    <w:rsid w:val="001F3EF4"/>
    <w:rsid w:val="0022764F"/>
    <w:rsid w:val="0023743B"/>
    <w:rsid w:val="00266D72"/>
    <w:rsid w:val="002C317F"/>
    <w:rsid w:val="0030043F"/>
    <w:rsid w:val="00393BEA"/>
    <w:rsid w:val="00447696"/>
    <w:rsid w:val="0046200A"/>
    <w:rsid w:val="0056162A"/>
    <w:rsid w:val="005616EE"/>
    <w:rsid w:val="005C5725"/>
    <w:rsid w:val="005E34C4"/>
    <w:rsid w:val="005E39BD"/>
    <w:rsid w:val="005F33BD"/>
    <w:rsid w:val="005F69E0"/>
    <w:rsid w:val="006109CF"/>
    <w:rsid w:val="00617330"/>
    <w:rsid w:val="0063126A"/>
    <w:rsid w:val="006919AC"/>
    <w:rsid w:val="00692853"/>
    <w:rsid w:val="0072307F"/>
    <w:rsid w:val="007C3345"/>
    <w:rsid w:val="007D637A"/>
    <w:rsid w:val="008013AA"/>
    <w:rsid w:val="0080521B"/>
    <w:rsid w:val="00853E6E"/>
    <w:rsid w:val="008A17E9"/>
    <w:rsid w:val="008C370E"/>
    <w:rsid w:val="0091107E"/>
    <w:rsid w:val="009644D2"/>
    <w:rsid w:val="009741EB"/>
    <w:rsid w:val="00A26BC3"/>
    <w:rsid w:val="00A43F35"/>
    <w:rsid w:val="00A45DA9"/>
    <w:rsid w:val="00A640D8"/>
    <w:rsid w:val="00AA1483"/>
    <w:rsid w:val="00AF23B0"/>
    <w:rsid w:val="00AF425B"/>
    <w:rsid w:val="00B33137"/>
    <w:rsid w:val="00B47D67"/>
    <w:rsid w:val="00B57DF3"/>
    <w:rsid w:val="00BE1A40"/>
    <w:rsid w:val="00C15E7A"/>
    <w:rsid w:val="00C46F99"/>
    <w:rsid w:val="00D10057"/>
    <w:rsid w:val="00D13D72"/>
    <w:rsid w:val="00D23F7C"/>
    <w:rsid w:val="00D6144B"/>
    <w:rsid w:val="00D9722C"/>
    <w:rsid w:val="00DA327C"/>
    <w:rsid w:val="00E648A0"/>
    <w:rsid w:val="00EB587B"/>
    <w:rsid w:val="00EC2483"/>
    <w:rsid w:val="00ED2B82"/>
    <w:rsid w:val="00F51448"/>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1A40"/>
    <w:rPr>
      <w:rFonts w:ascii="Times New Roman" w:eastAsia="Times New Roman" w:hAnsi="Times New Roman" w:cs="Times New Roman"/>
    </w:rPr>
  </w:style>
  <w:style w:type="paragraph" w:styleId="Heading1">
    <w:name w:val="heading 1"/>
    <w:basedOn w:val="Normal"/>
    <w:uiPriority w:val="1"/>
    <w:qFormat/>
    <w:rsid w:val="00BE1A40"/>
    <w:pPr>
      <w:ind w:left="941"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1A40"/>
  </w:style>
  <w:style w:type="paragraph" w:styleId="Title">
    <w:name w:val="Title"/>
    <w:basedOn w:val="Normal"/>
    <w:uiPriority w:val="1"/>
    <w:qFormat/>
    <w:rsid w:val="00BE1A40"/>
    <w:pPr>
      <w:spacing w:before="87"/>
      <w:ind w:left="772" w:right="814"/>
      <w:jc w:val="center"/>
    </w:pPr>
    <w:rPr>
      <w:b/>
      <w:bCs/>
      <w:sz w:val="28"/>
      <w:szCs w:val="28"/>
    </w:rPr>
  </w:style>
  <w:style w:type="paragraph" w:styleId="ListParagraph">
    <w:name w:val="List Paragraph"/>
    <w:aliases w:val="Annexure,List Paragraph1,Bullet 05"/>
    <w:basedOn w:val="Normal"/>
    <w:link w:val="ListParagraphChar"/>
    <w:uiPriority w:val="34"/>
    <w:qFormat/>
    <w:rsid w:val="00BE1A40"/>
    <w:pPr>
      <w:ind w:left="941" w:hanging="721"/>
      <w:jc w:val="both"/>
    </w:pPr>
  </w:style>
  <w:style w:type="paragraph" w:customStyle="1" w:styleId="TableParagraph">
    <w:name w:val="Table Paragraph"/>
    <w:basedOn w:val="Normal"/>
    <w:uiPriority w:val="1"/>
    <w:qFormat/>
    <w:rsid w:val="00BE1A40"/>
  </w:style>
  <w:style w:type="paragraph" w:styleId="BalloonText">
    <w:name w:val="Balloon Text"/>
    <w:basedOn w:val="Normal"/>
    <w:link w:val="BalloonTextChar"/>
    <w:uiPriority w:val="99"/>
    <w:semiHidden/>
    <w:unhideWhenUsed/>
    <w:rsid w:val="00D9722C"/>
    <w:rPr>
      <w:rFonts w:ascii="Tahoma" w:hAnsi="Tahoma" w:cs="Tahoma"/>
      <w:sz w:val="16"/>
      <w:szCs w:val="16"/>
    </w:rPr>
  </w:style>
  <w:style w:type="character" w:customStyle="1" w:styleId="BalloonTextChar">
    <w:name w:val="Balloon Text Char"/>
    <w:basedOn w:val="DefaultParagraphFont"/>
    <w:link w:val="BalloonText"/>
    <w:uiPriority w:val="99"/>
    <w:semiHidden/>
    <w:rsid w:val="00D9722C"/>
    <w:rPr>
      <w:rFonts w:ascii="Tahoma" w:eastAsia="Times New Roman" w:hAnsi="Tahoma" w:cs="Tahoma"/>
      <w:sz w:val="16"/>
      <w:szCs w:val="16"/>
    </w:rPr>
  </w:style>
  <w:style w:type="character" w:styleId="Hyperlink">
    <w:name w:val="Hyperlink"/>
    <w:basedOn w:val="DefaultParagraphFont"/>
    <w:uiPriority w:val="99"/>
    <w:unhideWhenUsed/>
    <w:rsid w:val="00DA327C"/>
    <w:rPr>
      <w:color w:val="0000FF" w:themeColor="hyperlink"/>
      <w:u w:val="single"/>
    </w:rPr>
  </w:style>
  <w:style w:type="character" w:customStyle="1" w:styleId="ListParagraphChar">
    <w:name w:val="List Paragraph Char"/>
    <w:aliases w:val="Annexure Char,List Paragraph1 Char,Bullet 05 Char"/>
    <w:link w:val="ListParagraph"/>
    <w:uiPriority w:val="34"/>
    <w:locked/>
    <w:rsid w:val="00ED2B82"/>
    <w:rPr>
      <w:rFonts w:ascii="Times New Roman" w:eastAsia="Times New Roman" w:hAnsi="Times New Roman" w:cs="Times New Roman"/>
    </w:rPr>
  </w:style>
  <w:style w:type="paragraph" w:styleId="Header">
    <w:name w:val="header"/>
    <w:basedOn w:val="Normal"/>
    <w:link w:val="HeaderChar"/>
    <w:uiPriority w:val="99"/>
    <w:unhideWhenUsed/>
    <w:rsid w:val="00160F6E"/>
    <w:pPr>
      <w:tabs>
        <w:tab w:val="center" w:pos="4680"/>
        <w:tab w:val="right" w:pos="9360"/>
      </w:tabs>
    </w:pPr>
  </w:style>
  <w:style w:type="character" w:customStyle="1" w:styleId="HeaderChar">
    <w:name w:val="Header Char"/>
    <w:basedOn w:val="DefaultParagraphFont"/>
    <w:link w:val="Header"/>
    <w:uiPriority w:val="99"/>
    <w:rsid w:val="00160F6E"/>
    <w:rPr>
      <w:rFonts w:ascii="Times New Roman" w:eastAsia="Times New Roman" w:hAnsi="Times New Roman" w:cs="Times New Roman"/>
    </w:rPr>
  </w:style>
  <w:style w:type="paragraph" w:styleId="Footer">
    <w:name w:val="footer"/>
    <w:basedOn w:val="Normal"/>
    <w:link w:val="FooterChar"/>
    <w:uiPriority w:val="99"/>
    <w:unhideWhenUsed/>
    <w:rsid w:val="00160F6E"/>
    <w:pPr>
      <w:tabs>
        <w:tab w:val="center" w:pos="4680"/>
        <w:tab w:val="right" w:pos="9360"/>
      </w:tabs>
    </w:pPr>
  </w:style>
  <w:style w:type="character" w:customStyle="1" w:styleId="FooterChar">
    <w:name w:val="Footer Char"/>
    <w:basedOn w:val="DefaultParagraphFont"/>
    <w:link w:val="Footer"/>
    <w:uiPriority w:val="99"/>
    <w:rsid w:val="00160F6E"/>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EB58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1A40"/>
    <w:rPr>
      <w:rFonts w:ascii="Times New Roman" w:eastAsia="Times New Roman" w:hAnsi="Times New Roman" w:cs="Times New Roman"/>
    </w:rPr>
  </w:style>
  <w:style w:type="paragraph" w:styleId="Heading1">
    <w:name w:val="heading 1"/>
    <w:basedOn w:val="Normal"/>
    <w:uiPriority w:val="1"/>
    <w:qFormat/>
    <w:rsid w:val="00BE1A40"/>
    <w:pPr>
      <w:ind w:left="941"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1A40"/>
  </w:style>
  <w:style w:type="paragraph" w:styleId="Title">
    <w:name w:val="Title"/>
    <w:basedOn w:val="Normal"/>
    <w:uiPriority w:val="1"/>
    <w:qFormat/>
    <w:rsid w:val="00BE1A40"/>
    <w:pPr>
      <w:spacing w:before="87"/>
      <w:ind w:left="772" w:right="814"/>
      <w:jc w:val="center"/>
    </w:pPr>
    <w:rPr>
      <w:b/>
      <w:bCs/>
      <w:sz w:val="28"/>
      <w:szCs w:val="28"/>
    </w:rPr>
  </w:style>
  <w:style w:type="paragraph" w:styleId="ListParagraph">
    <w:name w:val="List Paragraph"/>
    <w:aliases w:val="Annexure,List Paragraph1,Bullet 05"/>
    <w:basedOn w:val="Normal"/>
    <w:link w:val="ListParagraphChar"/>
    <w:uiPriority w:val="34"/>
    <w:qFormat/>
    <w:rsid w:val="00BE1A40"/>
    <w:pPr>
      <w:ind w:left="941" w:hanging="721"/>
      <w:jc w:val="both"/>
    </w:pPr>
  </w:style>
  <w:style w:type="paragraph" w:customStyle="1" w:styleId="TableParagraph">
    <w:name w:val="Table Paragraph"/>
    <w:basedOn w:val="Normal"/>
    <w:uiPriority w:val="1"/>
    <w:qFormat/>
    <w:rsid w:val="00BE1A40"/>
  </w:style>
  <w:style w:type="paragraph" w:styleId="BalloonText">
    <w:name w:val="Balloon Text"/>
    <w:basedOn w:val="Normal"/>
    <w:link w:val="BalloonTextChar"/>
    <w:uiPriority w:val="99"/>
    <w:semiHidden/>
    <w:unhideWhenUsed/>
    <w:rsid w:val="00D9722C"/>
    <w:rPr>
      <w:rFonts w:ascii="Tahoma" w:hAnsi="Tahoma" w:cs="Tahoma"/>
      <w:sz w:val="16"/>
      <w:szCs w:val="16"/>
    </w:rPr>
  </w:style>
  <w:style w:type="character" w:customStyle="1" w:styleId="BalloonTextChar">
    <w:name w:val="Balloon Text Char"/>
    <w:basedOn w:val="DefaultParagraphFont"/>
    <w:link w:val="BalloonText"/>
    <w:uiPriority w:val="99"/>
    <w:semiHidden/>
    <w:rsid w:val="00D9722C"/>
    <w:rPr>
      <w:rFonts w:ascii="Tahoma" w:eastAsia="Times New Roman" w:hAnsi="Tahoma" w:cs="Tahoma"/>
      <w:sz w:val="16"/>
      <w:szCs w:val="16"/>
    </w:rPr>
  </w:style>
  <w:style w:type="character" w:styleId="Hyperlink">
    <w:name w:val="Hyperlink"/>
    <w:basedOn w:val="DefaultParagraphFont"/>
    <w:uiPriority w:val="99"/>
    <w:unhideWhenUsed/>
    <w:rsid w:val="00DA327C"/>
    <w:rPr>
      <w:color w:val="0000FF" w:themeColor="hyperlink"/>
      <w:u w:val="single"/>
    </w:rPr>
  </w:style>
  <w:style w:type="character" w:customStyle="1" w:styleId="ListParagraphChar">
    <w:name w:val="List Paragraph Char"/>
    <w:aliases w:val="Annexure Char,List Paragraph1 Char,Bullet 05 Char"/>
    <w:link w:val="ListParagraph"/>
    <w:uiPriority w:val="34"/>
    <w:locked/>
    <w:rsid w:val="00ED2B82"/>
    <w:rPr>
      <w:rFonts w:ascii="Times New Roman" w:eastAsia="Times New Roman" w:hAnsi="Times New Roman" w:cs="Times New Roman"/>
    </w:rPr>
  </w:style>
  <w:style w:type="paragraph" w:styleId="Header">
    <w:name w:val="header"/>
    <w:basedOn w:val="Normal"/>
    <w:link w:val="HeaderChar"/>
    <w:uiPriority w:val="99"/>
    <w:unhideWhenUsed/>
    <w:rsid w:val="00160F6E"/>
    <w:pPr>
      <w:tabs>
        <w:tab w:val="center" w:pos="4680"/>
        <w:tab w:val="right" w:pos="9360"/>
      </w:tabs>
    </w:pPr>
  </w:style>
  <w:style w:type="character" w:customStyle="1" w:styleId="HeaderChar">
    <w:name w:val="Header Char"/>
    <w:basedOn w:val="DefaultParagraphFont"/>
    <w:link w:val="Header"/>
    <w:uiPriority w:val="99"/>
    <w:rsid w:val="00160F6E"/>
    <w:rPr>
      <w:rFonts w:ascii="Times New Roman" w:eastAsia="Times New Roman" w:hAnsi="Times New Roman" w:cs="Times New Roman"/>
    </w:rPr>
  </w:style>
  <w:style w:type="paragraph" w:styleId="Footer">
    <w:name w:val="footer"/>
    <w:basedOn w:val="Normal"/>
    <w:link w:val="FooterChar"/>
    <w:uiPriority w:val="99"/>
    <w:unhideWhenUsed/>
    <w:rsid w:val="00160F6E"/>
    <w:pPr>
      <w:tabs>
        <w:tab w:val="center" w:pos="4680"/>
        <w:tab w:val="right" w:pos="9360"/>
      </w:tabs>
    </w:pPr>
  </w:style>
  <w:style w:type="character" w:customStyle="1" w:styleId="FooterChar">
    <w:name w:val="Footer Char"/>
    <w:basedOn w:val="DefaultParagraphFont"/>
    <w:link w:val="Footer"/>
    <w:uiPriority w:val="99"/>
    <w:rsid w:val="00160F6E"/>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EB5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nafchd@nafed-india.com" TargetMode="External"/><Relationship Id="rId3" Type="http://schemas.microsoft.com/office/2007/relationships/stylesWithEffects" Target="stylesWithEffects.xml"/><Relationship Id="rId21" Type="http://schemas.openxmlformats.org/officeDocument/2006/relationships/hyperlink" Target="file:///C:\Users\SVCS\Desktop\20.05.2024\Documents\Downloads\(NAFE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afed-india.co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nafed-indi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nafchd@nafed-india.com" TargetMode="External"/><Relationship Id="rId19" Type="http://schemas.openxmlformats.org/officeDocument/2006/relationships/hyperlink" Target="http://www.nafed.agribazaar.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footer" Target="footer2.xml"/><Relationship Id="rId22" Type="http://schemas.openxmlformats.org/officeDocument/2006/relationships/hyperlink" Target="http://www.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sreelakshmi</dc:creator>
  <cp:lastModifiedBy>hp</cp:lastModifiedBy>
  <cp:revision>13</cp:revision>
  <cp:lastPrinted>2024-05-10T08:55:00Z</cp:lastPrinted>
  <dcterms:created xsi:type="dcterms:W3CDTF">2024-06-20T05:48:00Z</dcterms:created>
  <dcterms:modified xsi:type="dcterms:W3CDTF">2024-06-21T14:06:00Z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2016</vt:lpwstr>
  </property>
  <property fmtid="{D5CDD505-2E9C-101B-9397-08002B2CF9AE}" pid="4" name="LastSaved">
    <vt:filetime>2024-04-26T00:00:00Z</vt:filetime>
  </property>
</Properties>
</file>